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45FBE" w14:textId="20E2FDFC" w:rsidR="003A3E75" w:rsidRDefault="00790DB7">
      <w:r>
        <w:rPr>
          <w:noProof/>
        </w:rPr>
        <mc:AlternateContent>
          <mc:Choice Requires="wps">
            <w:drawing>
              <wp:anchor distT="0" distB="0" distL="114300" distR="114300" simplePos="0" relativeHeight="251661312" behindDoc="0" locked="0" layoutInCell="1" allowOverlap="1" wp14:anchorId="3F365F80" wp14:editId="60BB1EF6">
                <wp:simplePos x="0" y="0"/>
                <wp:positionH relativeFrom="margin">
                  <wp:align>center</wp:align>
                </wp:positionH>
                <wp:positionV relativeFrom="paragraph">
                  <wp:posOffset>-328295</wp:posOffset>
                </wp:positionV>
                <wp:extent cx="6038850" cy="2819400"/>
                <wp:effectExtent l="0" t="0" r="0" b="0"/>
                <wp:wrapNone/>
                <wp:docPr id="2066757492" name="Tekstvak 3"/>
                <wp:cNvGraphicFramePr/>
                <a:graphic xmlns:a="http://schemas.openxmlformats.org/drawingml/2006/main">
                  <a:graphicData uri="http://schemas.microsoft.com/office/word/2010/wordprocessingShape">
                    <wps:wsp>
                      <wps:cNvSpPr txBox="1"/>
                      <wps:spPr>
                        <a:xfrm>
                          <a:off x="0" y="0"/>
                          <a:ext cx="6038850" cy="2819400"/>
                        </a:xfrm>
                        <a:prstGeom prst="rect">
                          <a:avLst/>
                        </a:prstGeom>
                        <a:noFill/>
                        <a:ln w="6350">
                          <a:noFill/>
                        </a:ln>
                      </wps:spPr>
                      <wps:txbx>
                        <w:txbxContent>
                          <w:p w14:paraId="631D9A4C" w14:textId="0FD1F0B8" w:rsidR="00790DB7" w:rsidRPr="0013141F" w:rsidRDefault="00790DB7" w:rsidP="0013141F">
                            <w:pPr>
                              <w:jc w:val="center"/>
                              <w:rPr>
                                <w:b/>
                                <w:bCs/>
                                <w:color w:val="FFFFFF" w:themeColor="background1"/>
                                <w:sz w:val="144"/>
                                <w:szCs w:val="144"/>
                              </w:rPr>
                            </w:pPr>
                            <w:r w:rsidRPr="0013141F">
                              <w:rPr>
                                <w:b/>
                                <w:bCs/>
                                <w:color w:val="FFFFFF" w:themeColor="background1"/>
                                <w:sz w:val="144"/>
                                <w:szCs w:val="144"/>
                              </w:rPr>
                              <w:t>School Veiligheidsplan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65F80" id="_x0000_t202" coordsize="21600,21600" o:spt="202" path="m,l,21600r21600,l21600,xe">
                <v:stroke joinstyle="miter"/>
                <v:path gradientshapeok="t" o:connecttype="rect"/>
              </v:shapetype>
              <v:shape id="Tekstvak 3" o:spid="_x0000_s1026" type="#_x0000_t202" style="position:absolute;margin-left:0;margin-top:-25.85pt;width:475.5pt;height:222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" filled="f" stroked="f" strokeweight=".5pt">
                <v:textbox>
                  <w:txbxContent>
                    <w:p w14:paraId="631D9A4C" w14:textId="0FD1F0B8" w:rsidR="00790DB7" w:rsidRPr="0013141F" w:rsidRDefault="00790DB7" w:rsidP="0013141F">
                      <w:pPr>
                        <w:jc w:val="center"/>
                        <w:rPr>
                          <w:b/>
                          <w:bCs/>
                          <w:color w:val="FFFFFF" w:themeColor="background1"/>
                          <w:sz w:val="144"/>
                          <w:szCs w:val="144"/>
                        </w:rPr>
                      </w:pPr>
                      <w:r w:rsidRPr="0013141F">
                        <w:rPr>
                          <w:b/>
                          <w:bCs/>
                          <w:color w:val="FFFFFF" w:themeColor="background1"/>
                          <w:sz w:val="144"/>
                          <w:szCs w:val="144"/>
                        </w:rPr>
                        <w:t>School Veiligheidsplan</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28AFDF7" wp14:editId="43797643">
                <wp:simplePos x="0" y="0"/>
                <wp:positionH relativeFrom="column">
                  <wp:posOffset>-471170</wp:posOffset>
                </wp:positionH>
                <wp:positionV relativeFrom="paragraph">
                  <wp:posOffset>-461645</wp:posOffset>
                </wp:positionV>
                <wp:extent cx="6657975" cy="9772650"/>
                <wp:effectExtent l="0" t="0" r="28575" b="19050"/>
                <wp:wrapNone/>
                <wp:docPr id="1629952829" name="Tekstvak 1"/>
                <wp:cNvGraphicFramePr/>
                <a:graphic xmlns:a="http://schemas.openxmlformats.org/drawingml/2006/main">
                  <a:graphicData uri="http://schemas.microsoft.com/office/word/2010/wordprocessingShape">
                    <wps:wsp>
                      <wps:cNvSpPr txBox="1"/>
                      <wps:spPr>
                        <a:xfrm>
                          <a:off x="0" y="0"/>
                          <a:ext cx="6657975" cy="9772650"/>
                        </a:xfrm>
                        <a:prstGeom prst="rect">
                          <a:avLst/>
                        </a:prstGeom>
                        <a:solidFill>
                          <a:srgbClr val="92D050"/>
                        </a:solidFill>
                        <a:ln w="6350">
                          <a:solidFill>
                            <a:prstClr val="black"/>
                          </a:solidFill>
                        </a:ln>
                      </wps:spPr>
                      <wps:txbx>
                        <w:txbxContent>
                          <w:p w14:paraId="5D89F89E" w14:textId="77777777" w:rsidR="00790DB7" w:rsidRDefault="00790DB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8AFDF7" id="Tekstvak 1" o:spid="_x0000_s1027" type="#_x0000_t202" style="position:absolute;margin-left:-37.1pt;margin-top:-36.35pt;width:524.25pt;height:7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" fillcolor="#92d050" strokeweight=".5pt">
                <v:textbox>
                  <w:txbxContent>
                    <w:p w14:paraId="5D89F89E" w14:textId="77777777" w:rsidR="00790DB7" w:rsidRDefault="00790DB7"/>
                  </w:txbxContent>
                </v:textbox>
              </v:shape>
            </w:pict>
          </mc:Fallback>
        </mc:AlternateContent>
      </w:r>
    </w:p>
    <w:p w14:paraId="40FA1051" w14:textId="77777777" w:rsidR="00790DB7" w:rsidRDefault="00790DB7"/>
    <w:p w14:paraId="3B9A52F8" w14:textId="77777777" w:rsidR="00790DB7" w:rsidRDefault="00790DB7"/>
    <w:p w14:paraId="518ABB1B" w14:textId="77777777" w:rsidR="00790DB7" w:rsidRDefault="00790DB7"/>
    <w:p w14:paraId="6D16E9E0" w14:textId="77777777" w:rsidR="00790DB7" w:rsidRDefault="00790DB7"/>
    <w:p w14:paraId="48E3E823" w14:textId="2FDE58A2" w:rsidR="00790DB7" w:rsidRDefault="00790DB7"/>
    <w:p w14:paraId="33BAAD90" w14:textId="1A4E8A80" w:rsidR="00790DB7" w:rsidRDefault="00790DB7"/>
    <w:p w14:paraId="145BDE8B" w14:textId="58F4C9B8" w:rsidR="00790DB7" w:rsidRDefault="00790DB7"/>
    <w:p w14:paraId="61B39827" w14:textId="38AACF4D" w:rsidR="00790DB7" w:rsidRDefault="00790DB7"/>
    <w:p w14:paraId="6F77DE20" w14:textId="0D6B7BD0" w:rsidR="00790DB7" w:rsidRDefault="00790DB7"/>
    <w:p w14:paraId="38086386" w14:textId="631C6BE7" w:rsidR="00790DB7" w:rsidRDefault="00790DB7"/>
    <w:p w14:paraId="643226D8" w14:textId="6E4B4FF6" w:rsidR="00790DB7" w:rsidRDefault="00790DB7"/>
    <w:p w14:paraId="3D15ACEE" w14:textId="5A477020" w:rsidR="00790DB7" w:rsidRDefault="0013141F">
      <w:r>
        <w:rPr>
          <w:noProof/>
        </w:rPr>
        <mc:AlternateContent>
          <mc:Choice Requires="wps">
            <w:drawing>
              <wp:anchor distT="0" distB="0" distL="114300" distR="114300" simplePos="0" relativeHeight="251660288" behindDoc="0" locked="0" layoutInCell="1" allowOverlap="1" wp14:anchorId="7913D5DC" wp14:editId="01A55ADD">
                <wp:simplePos x="0" y="0"/>
                <wp:positionH relativeFrom="margin">
                  <wp:align>center</wp:align>
                </wp:positionH>
                <wp:positionV relativeFrom="paragraph">
                  <wp:posOffset>130175</wp:posOffset>
                </wp:positionV>
                <wp:extent cx="4991100" cy="3876675"/>
                <wp:effectExtent l="0" t="0" r="0" b="9525"/>
                <wp:wrapNone/>
                <wp:docPr id="2070494694" name="Tekstvak 2"/>
                <wp:cNvGraphicFramePr/>
                <a:graphic xmlns:a="http://schemas.openxmlformats.org/drawingml/2006/main">
                  <a:graphicData uri="http://schemas.microsoft.com/office/word/2010/wordprocessingShape">
                    <wps:wsp>
                      <wps:cNvSpPr txBox="1"/>
                      <wps:spPr>
                        <a:xfrm>
                          <a:off x="0" y="0"/>
                          <a:ext cx="4991100" cy="3876675"/>
                        </a:xfrm>
                        <a:prstGeom prst="rect">
                          <a:avLst/>
                        </a:prstGeom>
                        <a:solidFill>
                          <a:schemeClr val="lt1"/>
                        </a:solidFill>
                        <a:ln w="6350">
                          <a:noFill/>
                        </a:ln>
                      </wps:spPr>
                      <wps:txbx>
                        <w:txbxContent>
                          <w:p w14:paraId="16A66704" w14:textId="551EE179" w:rsidR="00790DB7" w:rsidRDefault="00790DB7">
                            <w:r>
                              <w:rPr>
                                <w:noProof/>
                              </w:rPr>
                              <w:drawing>
                                <wp:inline distT="0" distB="0" distL="0" distR="0" wp14:anchorId="1CBCCBC1" wp14:editId="416DF6B1">
                                  <wp:extent cx="4752975" cy="3770422"/>
                                  <wp:effectExtent l="0" t="0" r="0" b="1905"/>
                                  <wp:docPr id="2025914811" name="Afbeelding 1" descr="Afbeelding met symbool,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14811" name="Afbeelding 1" descr="Afbeelding met symbool, logo, ontwerp&#10;&#10;Door AI gegenereerde inhoud is mogelijk onjuist."/>
                                          <pic:cNvPicPr/>
                                        </pic:nvPicPr>
                                        <pic:blipFill>
                                          <a:blip r:embed="rId5"/>
                                          <a:stretch>
                                            <a:fillRect/>
                                          </a:stretch>
                                        </pic:blipFill>
                                        <pic:spPr>
                                          <a:xfrm>
                                            <a:off x="0" y="0"/>
                                            <a:ext cx="4761909" cy="377750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3D5DC" id="Tekstvak 2" o:spid="_x0000_s1028" type="#_x0000_t202" style="position:absolute;margin-left:0;margin-top:10.25pt;width:393pt;height:305.2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" fillcolor="white [3201]" stroked="f" strokeweight=".5pt">
                <v:textbox>
                  <w:txbxContent>
                    <w:p w14:paraId="16A66704" w14:textId="551EE179" w:rsidR="00790DB7" w:rsidRDefault="00790DB7">
                      <w:r>
                        <w:rPr>
                          <w:noProof/>
                        </w:rPr>
                        <w:drawing>
                          <wp:inline distT="0" distB="0" distL="0" distR="0" wp14:anchorId="1CBCCBC1" wp14:editId="416DF6B1">
                            <wp:extent cx="4752975" cy="3770422"/>
                            <wp:effectExtent l="0" t="0" r="0" b="1905"/>
                            <wp:docPr id="2025914811" name="Afbeelding 1" descr="Afbeelding met symbool, logo,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914811" name="Afbeelding 1" descr="Afbeelding met symbool, logo, ontwerp&#10;&#10;Door AI gegenereerde inhoud is mogelijk onjuist."/>
                                    <pic:cNvPicPr/>
                                  </pic:nvPicPr>
                                  <pic:blipFill>
                                    <a:blip r:embed="rId5"/>
                                    <a:stretch>
                                      <a:fillRect/>
                                    </a:stretch>
                                  </pic:blipFill>
                                  <pic:spPr>
                                    <a:xfrm>
                                      <a:off x="0" y="0"/>
                                      <a:ext cx="4761909" cy="3777509"/>
                                    </a:xfrm>
                                    <a:prstGeom prst="rect">
                                      <a:avLst/>
                                    </a:prstGeom>
                                  </pic:spPr>
                                </pic:pic>
                              </a:graphicData>
                            </a:graphic>
                          </wp:inline>
                        </w:drawing>
                      </w:r>
                    </w:p>
                  </w:txbxContent>
                </v:textbox>
                <w10:wrap anchorx="margin"/>
              </v:shape>
            </w:pict>
          </mc:Fallback>
        </mc:AlternateContent>
      </w:r>
    </w:p>
    <w:p w14:paraId="7A2AD1D0" w14:textId="43804801" w:rsidR="00790DB7" w:rsidRDefault="00790DB7"/>
    <w:p w14:paraId="7E803496" w14:textId="09940BB7" w:rsidR="00790DB7" w:rsidRDefault="00790DB7"/>
    <w:p w14:paraId="7F450F11" w14:textId="6D56A8C0" w:rsidR="00790DB7" w:rsidRDefault="00790DB7"/>
    <w:p w14:paraId="58482465" w14:textId="77777777" w:rsidR="00790DB7" w:rsidRDefault="00790DB7"/>
    <w:p w14:paraId="0E757A58" w14:textId="77777777" w:rsidR="00790DB7" w:rsidRDefault="00790DB7"/>
    <w:p w14:paraId="67637E20" w14:textId="77777777" w:rsidR="00790DB7" w:rsidRDefault="00790DB7"/>
    <w:p w14:paraId="36487671" w14:textId="77777777" w:rsidR="00790DB7" w:rsidRDefault="00790DB7"/>
    <w:p w14:paraId="06352737" w14:textId="77777777" w:rsidR="00790DB7" w:rsidRDefault="00790DB7"/>
    <w:p w14:paraId="4315110A" w14:textId="77777777" w:rsidR="00790DB7" w:rsidRDefault="00790DB7"/>
    <w:p w14:paraId="78B3E0DA" w14:textId="77777777" w:rsidR="00790DB7" w:rsidRDefault="00790DB7"/>
    <w:p w14:paraId="6FEA4541" w14:textId="77777777" w:rsidR="00790DB7" w:rsidRDefault="00790DB7"/>
    <w:p w14:paraId="1D224A81" w14:textId="77777777" w:rsidR="00790DB7" w:rsidRDefault="00790DB7"/>
    <w:p w14:paraId="225D4506" w14:textId="77777777" w:rsidR="00790DB7" w:rsidRDefault="00790DB7"/>
    <w:p w14:paraId="47770F81" w14:textId="77777777" w:rsidR="00790DB7" w:rsidRDefault="00790DB7"/>
    <w:p w14:paraId="6E855BB8" w14:textId="77777777" w:rsidR="00790DB7" w:rsidRDefault="00790DB7"/>
    <w:p w14:paraId="1A93655F" w14:textId="77777777" w:rsidR="00790DB7" w:rsidRDefault="00790DB7"/>
    <w:p w14:paraId="022A88C3" w14:textId="77777777" w:rsidR="00790DB7" w:rsidRDefault="00790DB7"/>
    <w:p w14:paraId="42D8283B" w14:textId="77777777" w:rsidR="00790DB7" w:rsidRDefault="00790DB7"/>
    <w:p w14:paraId="1463F9C2" w14:textId="77777777" w:rsidR="00790DB7" w:rsidRDefault="00790DB7"/>
    <w:p w14:paraId="4739D9EE" w14:textId="77777777" w:rsidR="00790DB7" w:rsidRDefault="00790DB7"/>
    <w:p w14:paraId="385DEBBB" w14:textId="469F23AE" w:rsidR="00790DB7" w:rsidRDefault="0013141F">
      <w:r>
        <w:rPr>
          <w:noProof/>
        </w:rPr>
        <mc:AlternateContent>
          <mc:Choice Requires="wps">
            <w:drawing>
              <wp:anchor distT="0" distB="0" distL="114300" distR="114300" simplePos="0" relativeHeight="251662336" behindDoc="0" locked="0" layoutInCell="1" allowOverlap="1" wp14:anchorId="7BB878FC" wp14:editId="2A9AD9EB">
                <wp:simplePos x="0" y="0"/>
                <wp:positionH relativeFrom="margin">
                  <wp:align>center</wp:align>
                </wp:positionH>
                <wp:positionV relativeFrom="paragraph">
                  <wp:posOffset>230505</wp:posOffset>
                </wp:positionV>
                <wp:extent cx="6562725" cy="1390650"/>
                <wp:effectExtent l="0" t="0" r="0" b="0"/>
                <wp:wrapNone/>
                <wp:docPr id="80049622" name="Tekstvak 4"/>
                <wp:cNvGraphicFramePr/>
                <a:graphic xmlns:a="http://schemas.openxmlformats.org/drawingml/2006/main">
                  <a:graphicData uri="http://schemas.microsoft.com/office/word/2010/wordprocessingShape">
                    <wps:wsp>
                      <wps:cNvSpPr txBox="1"/>
                      <wps:spPr>
                        <a:xfrm>
                          <a:off x="0" y="0"/>
                          <a:ext cx="6562725" cy="1390650"/>
                        </a:xfrm>
                        <a:prstGeom prst="rect">
                          <a:avLst/>
                        </a:prstGeom>
                        <a:noFill/>
                        <a:ln w="6350">
                          <a:noFill/>
                        </a:ln>
                      </wps:spPr>
                      <wps:txbx>
                        <w:txbxContent>
                          <w:p w14:paraId="7BAE0B15" w14:textId="4B343583" w:rsidR="0013141F" w:rsidRPr="0013141F" w:rsidRDefault="0013141F">
                            <w:pPr>
                              <w:rPr>
                                <w:color w:val="FFFFFF" w:themeColor="background1"/>
                                <w:sz w:val="96"/>
                                <w:szCs w:val="96"/>
                              </w:rPr>
                            </w:pPr>
                            <w:r w:rsidRPr="0013141F">
                              <w:rPr>
                                <w:noProof/>
                                <w:color w:val="FFFFFF" w:themeColor="background1"/>
                                <w:sz w:val="96"/>
                                <w:szCs w:val="96"/>
                              </w:rPr>
                              <w:t>Basisschool de Hoeksteen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878FC" id="Tekstvak 4" o:spid="_x0000_s1029" type="#_x0000_t202" style="position:absolute;margin-left:0;margin-top:18.15pt;width:516.75pt;height:109.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" filled="f" stroked="f" strokeweight=".5pt">
                <v:textbox>
                  <w:txbxContent>
                    <w:p w14:paraId="7BAE0B15" w14:textId="4B343583" w:rsidR="0013141F" w:rsidRPr="0013141F" w:rsidRDefault="0013141F">
                      <w:pPr>
                        <w:rPr>
                          <w:color w:val="FFFFFF" w:themeColor="background1"/>
                          <w:sz w:val="96"/>
                          <w:szCs w:val="96"/>
                        </w:rPr>
                      </w:pPr>
                      <w:r w:rsidRPr="0013141F">
                        <w:rPr>
                          <w:noProof/>
                          <w:color w:val="FFFFFF" w:themeColor="background1"/>
                          <w:sz w:val="96"/>
                          <w:szCs w:val="96"/>
                        </w:rPr>
                        <w:t>Basisschool de Hoeksteen</w:t>
                      </w:r>
                    </w:p>
                  </w:txbxContent>
                </v:textbox>
                <w10:wrap anchorx="margin"/>
              </v:shape>
            </w:pict>
          </mc:Fallback>
        </mc:AlternateContent>
      </w:r>
    </w:p>
    <w:p w14:paraId="76D009CE" w14:textId="0927601E" w:rsidR="00790DB7" w:rsidRDefault="00790DB7"/>
    <w:p w14:paraId="14E91BD0" w14:textId="13A630EE" w:rsidR="00790DB7" w:rsidRDefault="00790DB7"/>
    <w:p w14:paraId="275258B1" w14:textId="77777777" w:rsidR="00790DB7" w:rsidRDefault="00790DB7"/>
    <w:p w14:paraId="2261D8B6" w14:textId="77777777" w:rsidR="00790DB7" w:rsidRDefault="00790DB7"/>
    <w:p w14:paraId="4C67F4B1" w14:textId="40C051F8" w:rsidR="00790DB7" w:rsidRDefault="00790DB7"/>
    <w:p w14:paraId="17AADE8A" w14:textId="002212EE" w:rsidR="00790DB7" w:rsidRDefault="00790DB7"/>
    <w:p w14:paraId="4A288148" w14:textId="77777777" w:rsidR="00790DB7" w:rsidRDefault="00790DB7"/>
    <w:p w14:paraId="532B3DA5" w14:textId="77777777" w:rsidR="00790DB7" w:rsidRDefault="00790DB7"/>
    <w:p w14:paraId="4BB84720" w14:textId="77777777" w:rsidR="00790DB7" w:rsidRDefault="00790DB7"/>
    <w:p w14:paraId="06DB8585" w14:textId="77777777" w:rsidR="00790DB7" w:rsidRDefault="00790DB7"/>
    <w:p w14:paraId="7D35DEE1" w14:textId="3D17A5EF" w:rsidR="00790DB7" w:rsidRDefault="00DD0F9D">
      <w:r>
        <w:rPr>
          <w:noProof/>
        </w:rPr>
        <mc:AlternateContent>
          <mc:Choice Requires="wps">
            <w:drawing>
              <wp:anchor distT="0" distB="0" distL="114300" distR="114300" simplePos="0" relativeHeight="251663360" behindDoc="0" locked="0" layoutInCell="1" allowOverlap="1" wp14:anchorId="4F4594EB" wp14:editId="62B663CE">
                <wp:simplePos x="0" y="0"/>
                <wp:positionH relativeFrom="column">
                  <wp:posOffset>4443730</wp:posOffset>
                </wp:positionH>
                <wp:positionV relativeFrom="paragraph">
                  <wp:posOffset>172085</wp:posOffset>
                </wp:positionV>
                <wp:extent cx="1581150" cy="285750"/>
                <wp:effectExtent l="0" t="0" r="19050" b="19050"/>
                <wp:wrapNone/>
                <wp:docPr id="97574485" name="Tekstvak 9"/>
                <wp:cNvGraphicFramePr/>
                <a:graphic xmlns:a="http://schemas.openxmlformats.org/drawingml/2006/main">
                  <a:graphicData uri="http://schemas.microsoft.com/office/word/2010/wordprocessingShape">
                    <wps:wsp>
                      <wps:cNvSpPr txBox="1"/>
                      <wps:spPr>
                        <a:xfrm>
                          <a:off x="0" y="0"/>
                          <a:ext cx="1581150" cy="285750"/>
                        </a:xfrm>
                        <a:prstGeom prst="rect">
                          <a:avLst/>
                        </a:prstGeom>
                        <a:solidFill>
                          <a:schemeClr val="lt1"/>
                        </a:solidFill>
                        <a:ln w="6350">
                          <a:solidFill>
                            <a:prstClr val="black"/>
                          </a:solidFill>
                        </a:ln>
                      </wps:spPr>
                      <wps:txbx>
                        <w:txbxContent>
                          <w:p w14:paraId="287D0D31" w14:textId="3226DDDB" w:rsidR="00DD0F9D" w:rsidRDefault="00DD0F9D">
                            <w:r>
                              <w:t>Versie:  januari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4594EB" id="Tekstvak 9" o:spid="_x0000_s1030" type="#_x0000_t202" style="position:absolute;margin-left:349.9pt;margin-top:13.55pt;width:124.5pt;height:2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" fillcolor="white [3201]" strokeweight=".5pt">
                <v:textbox>
                  <w:txbxContent>
                    <w:p w14:paraId="287D0D31" w14:textId="3226DDDB" w:rsidR="00DD0F9D" w:rsidRDefault="00DD0F9D">
                      <w:r>
                        <w:t>Versie:  januari 2026</w:t>
                      </w:r>
                    </w:p>
                  </w:txbxContent>
                </v:textbox>
              </v:shape>
            </w:pict>
          </mc:Fallback>
        </mc:AlternateContent>
      </w:r>
    </w:p>
    <w:p w14:paraId="1FEF3F06" w14:textId="70184AEF" w:rsidR="00790DB7" w:rsidRPr="0013141F" w:rsidRDefault="0013141F">
      <w:pPr>
        <w:rPr>
          <w:b/>
          <w:bCs/>
        </w:rPr>
      </w:pPr>
      <w:r w:rsidRPr="0013141F">
        <w:rPr>
          <w:b/>
          <w:bCs/>
        </w:rPr>
        <w:lastRenderedPageBreak/>
        <w:t xml:space="preserve">Voorwoord </w:t>
      </w:r>
    </w:p>
    <w:p w14:paraId="5F8A27A2" w14:textId="77777777" w:rsidR="0013141F" w:rsidRDefault="0013141F"/>
    <w:p w14:paraId="51B3F023" w14:textId="77777777" w:rsidR="0013141F" w:rsidRDefault="0013141F"/>
    <w:p w14:paraId="18C3B2EE" w14:textId="77777777" w:rsidR="0013141F" w:rsidRDefault="0013141F">
      <w:r>
        <w:t xml:space="preserve">Voor u ligt het schoolveiligheidsplan van De </w:t>
      </w:r>
      <w:r>
        <w:t>Hoeksteen</w:t>
      </w:r>
      <w:r>
        <w:t xml:space="preserve">. Met dit plan leggen wij vast hoe we binnen de wettelijke kaders zorgen voor een veilige leer- en werkomgeving. Een veilige omgeving is essentieel voor het optimaal functioneren van leerlingen, medewerkers en bezoekers binnen onze school. Een goed doordacht veiligheidsbeleid draagt bij aan het voorkomen van incidenten, het minimaliseren van risico’s en het waarborgen van een positieve schoolcultuur. Het schoolveiligheidsplan vormt het kader voor alle maatregelen en procedures die gericht zijn op het waarborgen van de fysieke, sociale en digitale veiligheid binnen onze school. Het biedt duidelijke richtlijnen voor het omgaan met noodsituaties, ongewenst gedrag en andere veiligheidsrisico’s, en legt de verantwoordelijkheden van alle betrokkenen vast. Dit beleidsdocument is bedoeld als leidraad voor het gehele schoolteam, ouders en externe partners en benadrukt het gezamenlijke belang van veiligheid. Door preventie, duidelijke protocollen en gerichte samenwerking te combineren, streven we naar een veilige omgeving waarin iedereen zich beschermd voelt en zich volledig kan richten op leren en ontwikkelen. </w:t>
      </w:r>
    </w:p>
    <w:p w14:paraId="67AC254D" w14:textId="77777777" w:rsidR="0013141F" w:rsidRDefault="0013141F"/>
    <w:p w14:paraId="2C05AC49" w14:textId="77777777" w:rsidR="0013141F" w:rsidRDefault="0013141F"/>
    <w:p w14:paraId="0CC9A484" w14:textId="77777777" w:rsidR="0013141F" w:rsidRDefault="0013141F"/>
    <w:p w14:paraId="1A5EE0A9" w14:textId="4C8F9099" w:rsidR="0013141F" w:rsidRDefault="0013141F">
      <w:r>
        <w:t xml:space="preserve">Team De </w:t>
      </w:r>
      <w:r>
        <w:t>Hoeksteen</w:t>
      </w:r>
    </w:p>
    <w:p w14:paraId="2FF5932A" w14:textId="77777777" w:rsidR="0013141F" w:rsidRDefault="0013141F"/>
    <w:p w14:paraId="66B89C58" w14:textId="77777777" w:rsidR="0013141F" w:rsidRDefault="0013141F"/>
    <w:p w14:paraId="2A17F537" w14:textId="77777777" w:rsidR="0013141F" w:rsidRDefault="0013141F"/>
    <w:p w14:paraId="165576FD" w14:textId="77777777" w:rsidR="0013141F" w:rsidRDefault="0013141F"/>
    <w:p w14:paraId="2B325492" w14:textId="77777777" w:rsidR="0013141F" w:rsidRDefault="0013141F"/>
    <w:p w14:paraId="58BCFFC7" w14:textId="77777777" w:rsidR="0013141F" w:rsidRDefault="0013141F"/>
    <w:p w14:paraId="45B31229" w14:textId="77777777" w:rsidR="0013141F" w:rsidRDefault="0013141F"/>
    <w:p w14:paraId="1E72A84D" w14:textId="77777777" w:rsidR="0013141F" w:rsidRDefault="0013141F"/>
    <w:p w14:paraId="71953A9F" w14:textId="77777777" w:rsidR="0013141F" w:rsidRDefault="0013141F"/>
    <w:p w14:paraId="0F28E32C" w14:textId="77777777" w:rsidR="0013141F" w:rsidRDefault="0013141F"/>
    <w:p w14:paraId="43B1867E" w14:textId="77777777" w:rsidR="0013141F" w:rsidRDefault="0013141F"/>
    <w:p w14:paraId="5DAEC755" w14:textId="77777777" w:rsidR="0013141F" w:rsidRDefault="0013141F"/>
    <w:p w14:paraId="523026BF" w14:textId="77777777" w:rsidR="0013141F" w:rsidRDefault="0013141F"/>
    <w:p w14:paraId="0D8B3E2C" w14:textId="77777777" w:rsidR="0013141F" w:rsidRDefault="0013141F"/>
    <w:p w14:paraId="7D3D25FA" w14:textId="77777777" w:rsidR="0013141F" w:rsidRDefault="0013141F"/>
    <w:p w14:paraId="100C4C96" w14:textId="77777777" w:rsidR="0013141F" w:rsidRDefault="0013141F"/>
    <w:p w14:paraId="115121EF" w14:textId="77777777" w:rsidR="0013141F" w:rsidRDefault="0013141F"/>
    <w:p w14:paraId="4C1E1B9E" w14:textId="77777777" w:rsidR="0013141F" w:rsidRDefault="0013141F"/>
    <w:p w14:paraId="089D9551" w14:textId="77777777" w:rsidR="0013141F" w:rsidRDefault="0013141F"/>
    <w:p w14:paraId="669D82A4" w14:textId="77777777" w:rsidR="0013141F" w:rsidRDefault="0013141F"/>
    <w:p w14:paraId="641A4565" w14:textId="77777777" w:rsidR="0013141F" w:rsidRDefault="0013141F"/>
    <w:p w14:paraId="18557D44" w14:textId="77777777" w:rsidR="0013141F" w:rsidRDefault="0013141F"/>
    <w:p w14:paraId="543A28A8" w14:textId="77777777" w:rsidR="0013141F" w:rsidRDefault="0013141F"/>
    <w:p w14:paraId="0863F80C" w14:textId="77777777" w:rsidR="0013141F" w:rsidRDefault="0013141F"/>
    <w:p w14:paraId="13352A90" w14:textId="77777777" w:rsidR="0013141F" w:rsidRDefault="0013141F"/>
    <w:sdt>
      <w:sdtPr>
        <w:id w:val="-675262475"/>
        <w:docPartObj>
          <w:docPartGallery w:val="Table of Contents"/>
          <w:docPartUnique/>
        </w:docPartObj>
      </w:sdtPr>
      <w:sdtEndPr>
        <w:rPr>
          <w:rFonts w:ascii="Calibri" w:eastAsiaTheme="minorHAnsi" w:hAnsi="Calibri" w:cs="Calibri"/>
          <w:b/>
          <w:bCs/>
          <w:color w:val="auto"/>
          <w:kern w:val="2"/>
          <w:sz w:val="22"/>
          <w:szCs w:val="22"/>
          <w:lang w:eastAsia="en-US"/>
          <w14:ligatures w14:val="standardContextual"/>
        </w:rPr>
      </w:sdtEndPr>
      <w:sdtContent>
        <w:p w14:paraId="17B87ACF" w14:textId="2072B6EF" w:rsidR="0013141F" w:rsidRDefault="0013141F">
          <w:pPr>
            <w:pStyle w:val="Kopvaninhoudsopgave"/>
          </w:pPr>
          <w:r>
            <w:t>Inhoud</w:t>
          </w:r>
        </w:p>
        <w:p w14:paraId="2D388B6B" w14:textId="77777777" w:rsidR="0013141F" w:rsidRDefault="0013141F" w:rsidP="0013141F">
          <w:pPr>
            <w:rPr>
              <w:lang w:eastAsia="nl-NL"/>
            </w:rPr>
          </w:pPr>
        </w:p>
        <w:p w14:paraId="32BD9A39" w14:textId="77777777" w:rsidR="0013141F" w:rsidRPr="0013141F" w:rsidRDefault="0013141F" w:rsidP="0013141F">
          <w:pPr>
            <w:rPr>
              <w:lang w:eastAsia="nl-NL"/>
            </w:rPr>
          </w:pPr>
        </w:p>
        <w:p w14:paraId="652D73AC" w14:textId="5AD47748" w:rsidR="00BF6840" w:rsidRDefault="0013141F">
          <w:pPr>
            <w:pStyle w:val="Inhopg1"/>
            <w:tabs>
              <w:tab w:val="right" w:leader="dot" w:pos="9062"/>
            </w:tabs>
            <w:rPr>
              <w:rFonts w:asciiTheme="minorHAnsi" w:eastAsiaTheme="minorEastAsia" w:hAnsiTheme="minorHAnsi" w:cstheme="minorBidi"/>
              <w:noProof/>
              <w:sz w:val="24"/>
              <w:szCs w:val="24"/>
              <w:lang w:eastAsia="nl-NL"/>
            </w:rPr>
          </w:pPr>
          <w:r>
            <w:fldChar w:fldCharType="begin"/>
          </w:r>
          <w:r>
            <w:instrText xml:space="preserve"> TOC \o "1-3" \h \z \u </w:instrText>
          </w:r>
          <w:r>
            <w:fldChar w:fldCharType="separate"/>
          </w:r>
          <w:hyperlink w:anchor="_Toc218676115" w:history="1">
            <w:r w:rsidR="00BF6840" w:rsidRPr="00526A94">
              <w:rPr>
                <w:rStyle w:val="Hyperlink"/>
                <w:noProof/>
              </w:rPr>
              <w:t>Beleidsaspecten</w:t>
            </w:r>
            <w:r w:rsidR="00BF6840">
              <w:rPr>
                <w:noProof/>
                <w:webHidden/>
              </w:rPr>
              <w:tab/>
            </w:r>
            <w:r w:rsidR="00BF6840">
              <w:rPr>
                <w:noProof/>
                <w:webHidden/>
              </w:rPr>
              <w:fldChar w:fldCharType="begin"/>
            </w:r>
            <w:r w:rsidR="00BF6840">
              <w:rPr>
                <w:noProof/>
                <w:webHidden/>
              </w:rPr>
              <w:instrText xml:space="preserve"> PAGEREF _Toc218676115 \h </w:instrText>
            </w:r>
            <w:r w:rsidR="00BF6840">
              <w:rPr>
                <w:noProof/>
                <w:webHidden/>
              </w:rPr>
            </w:r>
            <w:r w:rsidR="00BF6840">
              <w:rPr>
                <w:noProof/>
                <w:webHidden/>
              </w:rPr>
              <w:fldChar w:fldCharType="separate"/>
            </w:r>
            <w:r w:rsidR="00BF6840">
              <w:rPr>
                <w:noProof/>
                <w:webHidden/>
              </w:rPr>
              <w:t>4</w:t>
            </w:r>
            <w:r w:rsidR="00BF6840">
              <w:rPr>
                <w:noProof/>
                <w:webHidden/>
              </w:rPr>
              <w:fldChar w:fldCharType="end"/>
            </w:r>
          </w:hyperlink>
        </w:p>
        <w:p w14:paraId="1BBB7E67" w14:textId="6D2E7135" w:rsidR="00BF6840" w:rsidRDefault="00BF6840">
          <w:pPr>
            <w:pStyle w:val="Inhopg2"/>
            <w:tabs>
              <w:tab w:val="right" w:leader="dot" w:pos="9062"/>
            </w:tabs>
            <w:rPr>
              <w:noProof/>
            </w:rPr>
          </w:pPr>
          <w:hyperlink w:anchor="_Toc218676116" w:history="1">
            <w:r w:rsidRPr="00526A94">
              <w:rPr>
                <w:rStyle w:val="Hyperlink"/>
                <w:noProof/>
              </w:rPr>
              <w:t>Visie op schoolveiligheid</w:t>
            </w:r>
            <w:r>
              <w:rPr>
                <w:noProof/>
                <w:webHidden/>
              </w:rPr>
              <w:tab/>
            </w:r>
            <w:r>
              <w:rPr>
                <w:noProof/>
                <w:webHidden/>
              </w:rPr>
              <w:fldChar w:fldCharType="begin"/>
            </w:r>
            <w:r>
              <w:rPr>
                <w:noProof/>
                <w:webHidden/>
              </w:rPr>
              <w:instrText xml:space="preserve"> PAGEREF _Toc218676116 \h </w:instrText>
            </w:r>
            <w:r>
              <w:rPr>
                <w:noProof/>
                <w:webHidden/>
              </w:rPr>
            </w:r>
            <w:r>
              <w:rPr>
                <w:noProof/>
                <w:webHidden/>
              </w:rPr>
              <w:fldChar w:fldCharType="separate"/>
            </w:r>
            <w:r>
              <w:rPr>
                <w:noProof/>
                <w:webHidden/>
              </w:rPr>
              <w:t>4</w:t>
            </w:r>
            <w:r>
              <w:rPr>
                <w:noProof/>
                <w:webHidden/>
              </w:rPr>
              <w:fldChar w:fldCharType="end"/>
            </w:r>
          </w:hyperlink>
        </w:p>
        <w:p w14:paraId="02ED04FF" w14:textId="5E584C5A" w:rsidR="00BF6840" w:rsidRDefault="00BF6840">
          <w:pPr>
            <w:pStyle w:val="Inhopg2"/>
            <w:tabs>
              <w:tab w:val="right" w:leader="dot" w:pos="9062"/>
            </w:tabs>
            <w:rPr>
              <w:noProof/>
            </w:rPr>
          </w:pPr>
          <w:hyperlink w:anchor="_Toc218676117" w:history="1">
            <w:r w:rsidRPr="00526A94">
              <w:rPr>
                <w:rStyle w:val="Hyperlink"/>
                <w:noProof/>
              </w:rPr>
              <w:t>Veiligheids(arbo)coördinator</w:t>
            </w:r>
            <w:r>
              <w:rPr>
                <w:noProof/>
                <w:webHidden/>
              </w:rPr>
              <w:tab/>
            </w:r>
            <w:r>
              <w:rPr>
                <w:noProof/>
                <w:webHidden/>
              </w:rPr>
              <w:fldChar w:fldCharType="begin"/>
            </w:r>
            <w:r>
              <w:rPr>
                <w:noProof/>
                <w:webHidden/>
              </w:rPr>
              <w:instrText xml:space="preserve"> PAGEREF _Toc218676117 \h </w:instrText>
            </w:r>
            <w:r>
              <w:rPr>
                <w:noProof/>
                <w:webHidden/>
              </w:rPr>
            </w:r>
            <w:r>
              <w:rPr>
                <w:noProof/>
                <w:webHidden/>
              </w:rPr>
              <w:fldChar w:fldCharType="separate"/>
            </w:r>
            <w:r>
              <w:rPr>
                <w:noProof/>
                <w:webHidden/>
              </w:rPr>
              <w:t>4</w:t>
            </w:r>
            <w:r>
              <w:rPr>
                <w:noProof/>
                <w:webHidden/>
              </w:rPr>
              <w:fldChar w:fldCharType="end"/>
            </w:r>
          </w:hyperlink>
        </w:p>
        <w:p w14:paraId="59E55A5D" w14:textId="55DD4CCF" w:rsidR="00BF6840" w:rsidRDefault="00BF6840">
          <w:pPr>
            <w:pStyle w:val="Inhopg2"/>
            <w:tabs>
              <w:tab w:val="right" w:leader="dot" w:pos="9062"/>
            </w:tabs>
            <w:rPr>
              <w:noProof/>
            </w:rPr>
          </w:pPr>
          <w:hyperlink w:anchor="_Toc218676118" w:history="1">
            <w:r w:rsidRPr="00526A94">
              <w:rPr>
                <w:rStyle w:val="Hyperlink"/>
                <w:noProof/>
              </w:rPr>
              <w:t>Preventiemedewerker</w:t>
            </w:r>
            <w:r>
              <w:rPr>
                <w:noProof/>
                <w:webHidden/>
              </w:rPr>
              <w:tab/>
            </w:r>
            <w:r>
              <w:rPr>
                <w:noProof/>
                <w:webHidden/>
              </w:rPr>
              <w:fldChar w:fldCharType="begin"/>
            </w:r>
            <w:r>
              <w:rPr>
                <w:noProof/>
                <w:webHidden/>
              </w:rPr>
              <w:instrText xml:space="preserve"> PAGEREF _Toc218676118 \h </w:instrText>
            </w:r>
            <w:r>
              <w:rPr>
                <w:noProof/>
                <w:webHidden/>
              </w:rPr>
            </w:r>
            <w:r>
              <w:rPr>
                <w:noProof/>
                <w:webHidden/>
              </w:rPr>
              <w:fldChar w:fldCharType="separate"/>
            </w:r>
            <w:r>
              <w:rPr>
                <w:noProof/>
                <w:webHidden/>
              </w:rPr>
              <w:t>5</w:t>
            </w:r>
            <w:r>
              <w:rPr>
                <w:noProof/>
                <w:webHidden/>
              </w:rPr>
              <w:fldChar w:fldCharType="end"/>
            </w:r>
          </w:hyperlink>
        </w:p>
        <w:p w14:paraId="4EC896AD" w14:textId="7E0EB3A1" w:rsidR="00BF6840" w:rsidRDefault="00BF6840">
          <w:pPr>
            <w:pStyle w:val="Inhopg2"/>
            <w:tabs>
              <w:tab w:val="right" w:leader="dot" w:pos="9062"/>
            </w:tabs>
            <w:rPr>
              <w:noProof/>
            </w:rPr>
          </w:pPr>
          <w:hyperlink w:anchor="_Toc218676119" w:history="1">
            <w:r w:rsidRPr="00526A94">
              <w:rPr>
                <w:rStyle w:val="Hyperlink"/>
                <w:noProof/>
              </w:rPr>
              <w:t>BHV</w:t>
            </w:r>
            <w:r>
              <w:rPr>
                <w:noProof/>
                <w:webHidden/>
              </w:rPr>
              <w:tab/>
            </w:r>
            <w:r>
              <w:rPr>
                <w:noProof/>
                <w:webHidden/>
              </w:rPr>
              <w:fldChar w:fldCharType="begin"/>
            </w:r>
            <w:r>
              <w:rPr>
                <w:noProof/>
                <w:webHidden/>
              </w:rPr>
              <w:instrText xml:space="preserve"> PAGEREF _Toc218676119 \h </w:instrText>
            </w:r>
            <w:r>
              <w:rPr>
                <w:noProof/>
                <w:webHidden/>
              </w:rPr>
            </w:r>
            <w:r>
              <w:rPr>
                <w:noProof/>
                <w:webHidden/>
              </w:rPr>
              <w:fldChar w:fldCharType="separate"/>
            </w:r>
            <w:r>
              <w:rPr>
                <w:noProof/>
                <w:webHidden/>
              </w:rPr>
              <w:t>5</w:t>
            </w:r>
            <w:r>
              <w:rPr>
                <w:noProof/>
                <w:webHidden/>
              </w:rPr>
              <w:fldChar w:fldCharType="end"/>
            </w:r>
          </w:hyperlink>
        </w:p>
        <w:p w14:paraId="0049431E" w14:textId="57FC26BE" w:rsidR="00BF6840" w:rsidRDefault="00BF6840">
          <w:pPr>
            <w:pStyle w:val="Inhopg2"/>
            <w:tabs>
              <w:tab w:val="right" w:leader="dot" w:pos="9062"/>
            </w:tabs>
            <w:rPr>
              <w:noProof/>
            </w:rPr>
          </w:pPr>
          <w:hyperlink w:anchor="_Toc218676120" w:history="1">
            <w:r w:rsidRPr="00526A94">
              <w:rPr>
                <w:rStyle w:val="Hyperlink"/>
                <w:noProof/>
              </w:rPr>
              <w:t>RI&amp;E</w:t>
            </w:r>
            <w:r>
              <w:rPr>
                <w:noProof/>
                <w:webHidden/>
              </w:rPr>
              <w:tab/>
            </w:r>
            <w:r>
              <w:rPr>
                <w:noProof/>
                <w:webHidden/>
              </w:rPr>
              <w:fldChar w:fldCharType="begin"/>
            </w:r>
            <w:r>
              <w:rPr>
                <w:noProof/>
                <w:webHidden/>
              </w:rPr>
              <w:instrText xml:space="preserve"> PAGEREF _Toc218676120 \h </w:instrText>
            </w:r>
            <w:r>
              <w:rPr>
                <w:noProof/>
                <w:webHidden/>
              </w:rPr>
            </w:r>
            <w:r>
              <w:rPr>
                <w:noProof/>
                <w:webHidden/>
              </w:rPr>
              <w:fldChar w:fldCharType="separate"/>
            </w:r>
            <w:r>
              <w:rPr>
                <w:noProof/>
                <w:webHidden/>
              </w:rPr>
              <w:t>5</w:t>
            </w:r>
            <w:r>
              <w:rPr>
                <w:noProof/>
                <w:webHidden/>
              </w:rPr>
              <w:fldChar w:fldCharType="end"/>
            </w:r>
          </w:hyperlink>
        </w:p>
        <w:p w14:paraId="15A08854" w14:textId="31593BFC" w:rsidR="00BF6840" w:rsidRDefault="00BF6840">
          <w:pPr>
            <w:pStyle w:val="Inhopg2"/>
            <w:tabs>
              <w:tab w:val="right" w:leader="dot" w:pos="9062"/>
            </w:tabs>
            <w:rPr>
              <w:noProof/>
            </w:rPr>
          </w:pPr>
          <w:hyperlink w:anchor="_Toc218676121" w:history="1">
            <w:r w:rsidRPr="00526A94">
              <w:rPr>
                <w:rStyle w:val="Hyperlink"/>
                <w:noProof/>
              </w:rPr>
              <w:t>Klachten</w:t>
            </w:r>
            <w:r>
              <w:rPr>
                <w:noProof/>
                <w:webHidden/>
              </w:rPr>
              <w:tab/>
            </w:r>
            <w:r>
              <w:rPr>
                <w:noProof/>
                <w:webHidden/>
              </w:rPr>
              <w:fldChar w:fldCharType="begin"/>
            </w:r>
            <w:r>
              <w:rPr>
                <w:noProof/>
                <w:webHidden/>
              </w:rPr>
              <w:instrText xml:space="preserve"> PAGEREF _Toc218676121 \h </w:instrText>
            </w:r>
            <w:r>
              <w:rPr>
                <w:noProof/>
                <w:webHidden/>
              </w:rPr>
            </w:r>
            <w:r>
              <w:rPr>
                <w:noProof/>
                <w:webHidden/>
              </w:rPr>
              <w:fldChar w:fldCharType="separate"/>
            </w:r>
            <w:r>
              <w:rPr>
                <w:noProof/>
                <w:webHidden/>
              </w:rPr>
              <w:t>5</w:t>
            </w:r>
            <w:r>
              <w:rPr>
                <w:noProof/>
                <w:webHidden/>
              </w:rPr>
              <w:fldChar w:fldCharType="end"/>
            </w:r>
          </w:hyperlink>
        </w:p>
        <w:p w14:paraId="4A9ABB5C" w14:textId="244E44EF" w:rsidR="00BF6840" w:rsidRDefault="00BF6840">
          <w:pPr>
            <w:pStyle w:val="Inhopg2"/>
            <w:tabs>
              <w:tab w:val="right" w:leader="dot" w:pos="9062"/>
            </w:tabs>
            <w:rPr>
              <w:noProof/>
            </w:rPr>
          </w:pPr>
          <w:hyperlink w:anchor="_Toc218676122" w:history="1">
            <w:r w:rsidRPr="00526A94">
              <w:rPr>
                <w:rStyle w:val="Hyperlink"/>
                <w:noProof/>
              </w:rPr>
              <w:t>Interne vertrouwenspersoon</w:t>
            </w:r>
            <w:r>
              <w:rPr>
                <w:noProof/>
                <w:webHidden/>
              </w:rPr>
              <w:tab/>
            </w:r>
            <w:r>
              <w:rPr>
                <w:noProof/>
                <w:webHidden/>
              </w:rPr>
              <w:fldChar w:fldCharType="begin"/>
            </w:r>
            <w:r>
              <w:rPr>
                <w:noProof/>
                <w:webHidden/>
              </w:rPr>
              <w:instrText xml:space="preserve"> PAGEREF _Toc218676122 \h </w:instrText>
            </w:r>
            <w:r>
              <w:rPr>
                <w:noProof/>
                <w:webHidden/>
              </w:rPr>
            </w:r>
            <w:r>
              <w:rPr>
                <w:noProof/>
                <w:webHidden/>
              </w:rPr>
              <w:fldChar w:fldCharType="separate"/>
            </w:r>
            <w:r>
              <w:rPr>
                <w:noProof/>
                <w:webHidden/>
              </w:rPr>
              <w:t>5</w:t>
            </w:r>
            <w:r>
              <w:rPr>
                <w:noProof/>
                <w:webHidden/>
              </w:rPr>
              <w:fldChar w:fldCharType="end"/>
            </w:r>
          </w:hyperlink>
        </w:p>
        <w:p w14:paraId="2D128D26" w14:textId="3553AF82" w:rsidR="00BF6840" w:rsidRDefault="00BF6840">
          <w:pPr>
            <w:pStyle w:val="Inhopg2"/>
            <w:tabs>
              <w:tab w:val="right" w:leader="dot" w:pos="9062"/>
            </w:tabs>
            <w:rPr>
              <w:noProof/>
            </w:rPr>
          </w:pPr>
          <w:hyperlink w:anchor="_Toc218676123" w:history="1">
            <w:r w:rsidRPr="00526A94">
              <w:rPr>
                <w:rStyle w:val="Hyperlink"/>
                <w:noProof/>
              </w:rPr>
              <w:t>Externe vertrouwenspersoon</w:t>
            </w:r>
            <w:r>
              <w:rPr>
                <w:noProof/>
                <w:webHidden/>
              </w:rPr>
              <w:tab/>
            </w:r>
            <w:r>
              <w:rPr>
                <w:noProof/>
                <w:webHidden/>
              </w:rPr>
              <w:fldChar w:fldCharType="begin"/>
            </w:r>
            <w:r>
              <w:rPr>
                <w:noProof/>
                <w:webHidden/>
              </w:rPr>
              <w:instrText xml:space="preserve"> PAGEREF _Toc218676123 \h </w:instrText>
            </w:r>
            <w:r>
              <w:rPr>
                <w:noProof/>
                <w:webHidden/>
              </w:rPr>
            </w:r>
            <w:r>
              <w:rPr>
                <w:noProof/>
                <w:webHidden/>
              </w:rPr>
              <w:fldChar w:fldCharType="separate"/>
            </w:r>
            <w:r>
              <w:rPr>
                <w:noProof/>
                <w:webHidden/>
              </w:rPr>
              <w:t>5</w:t>
            </w:r>
            <w:r>
              <w:rPr>
                <w:noProof/>
                <w:webHidden/>
              </w:rPr>
              <w:fldChar w:fldCharType="end"/>
            </w:r>
          </w:hyperlink>
        </w:p>
        <w:p w14:paraId="3BBDB6DC" w14:textId="77BE8397" w:rsidR="00BF6840" w:rsidRDefault="00BF6840">
          <w:pPr>
            <w:pStyle w:val="Inhopg1"/>
            <w:tabs>
              <w:tab w:val="right" w:leader="dot" w:pos="9062"/>
            </w:tabs>
            <w:rPr>
              <w:rFonts w:asciiTheme="minorHAnsi" w:eastAsiaTheme="minorEastAsia" w:hAnsiTheme="minorHAnsi" w:cstheme="minorBidi"/>
              <w:noProof/>
              <w:sz w:val="24"/>
              <w:szCs w:val="24"/>
              <w:lang w:eastAsia="nl-NL"/>
            </w:rPr>
          </w:pPr>
          <w:hyperlink w:anchor="_Toc218676124" w:history="1">
            <w:r w:rsidRPr="00526A94">
              <w:rPr>
                <w:rStyle w:val="Hyperlink"/>
                <w:noProof/>
              </w:rPr>
              <w:t>Sociale aspecten</w:t>
            </w:r>
            <w:r>
              <w:rPr>
                <w:noProof/>
                <w:webHidden/>
              </w:rPr>
              <w:tab/>
            </w:r>
            <w:r>
              <w:rPr>
                <w:noProof/>
                <w:webHidden/>
              </w:rPr>
              <w:fldChar w:fldCharType="begin"/>
            </w:r>
            <w:r>
              <w:rPr>
                <w:noProof/>
                <w:webHidden/>
              </w:rPr>
              <w:instrText xml:space="preserve"> PAGEREF _Toc218676124 \h </w:instrText>
            </w:r>
            <w:r>
              <w:rPr>
                <w:noProof/>
                <w:webHidden/>
              </w:rPr>
            </w:r>
            <w:r>
              <w:rPr>
                <w:noProof/>
                <w:webHidden/>
              </w:rPr>
              <w:fldChar w:fldCharType="separate"/>
            </w:r>
            <w:r>
              <w:rPr>
                <w:noProof/>
                <w:webHidden/>
              </w:rPr>
              <w:t>5</w:t>
            </w:r>
            <w:r>
              <w:rPr>
                <w:noProof/>
                <w:webHidden/>
              </w:rPr>
              <w:fldChar w:fldCharType="end"/>
            </w:r>
          </w:hyperlink>
        </w:p>
        <w:p w14:paraId="781CD768" w14:textId="2771FD5F" w:rsidR="00BF6840" w:rsidRDefault="00BF6840">
          <w:pPr>
            <w:pStyle w:val="Inhopg2"/>
            <w:tabs>
              <w:tab w:val="right" w:leader="dot" w:pos="9062"/>
            </w:tabs>
            <w:rPr>
              <w:noProof/>
            </w:rPr>
          </w:pPr>
          <w:hyperlink w:anchor="_Toc218676125" w:history="1">
            <w:r w:rsidRPr="00526A94">
              <w:rPr>
                <w:rStyle w:val="Hyperlink"/>
                <w:noProof/>
              </w:rPr>
              <w:t>Gedragscode de Waarden</w:t>
            </w:r>
            <w:r>
              <w:rPr>
                <w:noProof/>
                <w:webHidden/>
              </w:rPr>
              <w:tab/>
            </w:r>
            <w:r>
              <w:rPr>
                <w:noProof/>
                <w:webHidden/>
              </w:rPr>
              <w:fldChar w:fldCharType="begin"/>
            </w:r>
            <w:r>
              <w:rPr>
                <w:noProof/>
                <w:webHidden/>
              </w:rPr>
              <w:instrText xml:space="preserve"> PAGEREF _Toc218676125 \h </w:instrText>
            </w:r>
            <w:r>
              <w:rPr>
                <w:noProof/>
                <w:webHidden/>
              </w:rPr>
            </w:r>
            <w:r>
              <w:rPr>
                <w:noProof/>
                <w:webHidden/>
              </w:rPr>
              <w:fldChar w:fldCharType="separate"/>
            </w:r>
            <w:r>
              <w:rPr>
                <w:noProof/>
                <w:webHidden/>
              </w:rPr>
              <w:t>5</w:t>
            </w:r>
            <w:r>
              <w:rPr>
                <w:noProof/>
                <w:webHidden/>
              </w:rPr>
              <w:fldChar w:fldCharType="end"/>
            </w:r>
          </w:hyperlink>
        </w:p>
        <w:p w14:paraId="0580A78C" w14:textId="5C139627" w:rsidR="00BF6840" w:rsidRDefault="00BF6840">
          <w:pPr>
            <w:pStyle w:val="Inhopg2"/>
            <w:tabs>
              <w:tab w:val="right" w:leader="dot" w:pos="9062"/>
            </w:tabs>
            <w:rPr>
              <w:noProof/>
            </w:rPr>
          </w:pPr>
          <w:hyperlink w:anchor="_Toc218676126" w:history="1">
            <w:r w:rsidRPr="00526A94">
              <w:rPr>
                <w:rStyle w:val="Hyperlink"/>
                <w:noProof/>
              </w:rPr>
              <w:t>Personeel de Hoeksteen</w:t>
            </w:r>
            <w:r>
              <w:rPr>
                <w:noProof/>
                <w:webHidden/>
              </w:rPr>
              <w:tab/>
            </w:r>
            <w:r>
              <w:rPr>
                <w:noProof/>
                <w:webHidden/>
              </w:rPr>
              <w:fldChar w:fldCharType="begin"/>
            </w:r>
            <w:r>
              <w:rPr>
                <w:noProof/>
                <w:webHidden/>
              </w:rPr>
              <w:instrText xml:space="preserve"> PAGEREF _Toc218676126 \h </w:instrText>
            </w:r>
            <w:r>
              <w:rPr>
                <w:noProof/>
                <w:webHidden/>
              </w:rPr>
            </w:r>
            <w:r>
              <w:rPr>
                <w:noProof/>
                <w:webHidden/>
              </w:rPr>
              <w:fldChar w:fldCharType="separate"/>
            </w:r>
            <w:r>
              <w:rPr>
                <w:noProof/>
                <w:webHidden/>
              </w:rPr>
              <w:t>5</w:t>
            </w:r>
            <w:r>
              <w:rPr>
                <w:noProof/>
                <w:webHidden/>
              </w:rPr>
              <w:fldChar w:fldCharType="end"/>
            </w:r>
          </w:hyperlink>
        </w:p>
        <w:p w14:paraId="33A85597" w14:textId="622BF0DB" w:rsidR="00BF6840" w:rsidRDefault="00BF6840">
          <w:pPr>
            <w:pStyle w:val="Inhopg2"/>
            <w:tabs>
              <w:tab w:val="right" w:leader="dot" w:pos="9062"/>
            </w:tabs>
            <w:rPr>
              <w:noProof/>
            </w:rPr>
          </w:pPr>
          <w:hyperlink w:anchor="_Toc218676127" w:history="1">
            <w:r w:rsidRPr="00526A94">
              <w:rPr>
                <w:rStyle w:val="Hyperlink"/>
                <w:noProof/>
              </w:rPr>
              <w:t>Privacy afspraken</w:t>
            </w:r>
            <w:r>
              <w:rPr>
                <w:noProof/>
                <w:webHidden/>
              </w:rPr>
              <w:tab/>
            </w:r>
            <w:r>
              <w:rPr>
                <w:noProof/>
                <w:webHidden/>
              </w:rPr>
              <w:fldChar w:fldCharType="begin"/>
            </w:r>
            <w:r>
              <w:rPr>
                <w:noProof/>
                <w:webHidden/>
              </w:rPr>
              <w:instrText xml:space="preserve"> PAGEREF _Toc218676127 \h </w:instrText>
            </w:r>
            <w:r>
              <w:rPr>
                <w:noProof/>
                <w:webHidden/>
              </w:rPr>
            </w:r>
            <w:r>
              <w:rPr>
                <w:noProof/>
                <w:webHidden/>
              </w:rPr>
              <w:fldChar w:fldCharType="separate"/>
            </w:r>
            <w:r>
              <w:rPr>
                <w:noProof/>
                <w:webHidden/>
              </w:rPr>
              <w:t>5</w:t>
            </w:r>
            <w:r>
              <w:rPr>
                <w:noProof/>
                <w:webHidden/>
              </w:rPr>
              <w:fldChar w:fldCharType="end"/>
            </w:r>
          </w:hyperlink>
        </w:p>
        <w:p w14:paraId="5BE85061" w14:textId="56F2A7A8" w:rsidR="00BF6840" w:rsidRDefault="00BF6840">
          <w:pPr>
            <w:pStyle w:val="Inhopg2"/>
            <w:tabs>
              <w:tab w:val="right" w:leader="dot" w:pos="9062"/>
            </w:tabs>
            <w:rPr>
              <w:noProof/>
            </w:rPr>
          </w:pPr>
          <w:hyperlink w:anchor="_Toc218676128" w:history="1">
            <w:r w:rsidRPr="00526A94">
              <w:rPr>
                <w:rStyle w:val="Hyperlink"/>
                <w:noProof/>
              </w:rPr>
              <w:t>Privacy, contact met ouders</w:t>
            </w:r>
            <w:r>
              <w:rPr>
                <w:noProof/>
                <w:webHidden/>
              </w:rPr>
              <w:tab/>
            </w:r>
            <w:r>
              <w:rPr>
                <w:noProof/>
                <w:webHidden/>
              </w:rPr>
              <w:fldChar w:fldCharType="begin"/>
            </w:r>
            <w:r>
              <w:rPr>
                <w:noProof/>
                <w:webHidden/>
              </w:rPr>
              <w:instrText xml:space="preserve"> PAGEREF _Toc218676128 \h </w:instrText>
            </w:r>
            <w:r>
              <w:rPr>
                <w:noProof/>
                <w:webHidden/>
              </w:rPr>
            </w:r>
            <w:r>
              <w:rPr>
                <w:noProof/>
                <w:webHidden/>
              </w:rPr>
              <w:fldChar w:fldCharType="separate"/>
            </w:r>
            <w:r>
              <w:rPr>
                <w:noProof/>
                <w:webHidden/>
              </w:rPr>
              <w:t>5</w:t>
            </w:r>
            <w:r>
              <w:rPr>
                <w:noProof/>
                <w:webHidden/>
              </w:rPr>
              <w:fldChar w:fldCharType="end"/>
            </w:r>
          </w:hyperlink>
        </w:p>
        <w:p w14:paraId="7A6080DC" w14:textId="213F37D7" w:rsidR="00BF6840" w:rsidRDefault="00BF6840">
          <w:pPr>
            <w:pStyle w:val="Inhopg2"/>
            <w:tabs>
              <w:tab w:val="right" w:leader="dot" w:pos="9062"/>
            </w:tabs>
            <w:rPr>
              <w:noProof/>
            </w:rPr>
          </w:pPr>
          <w:hyperlink w:anchor="_Toc218676129" w:history="1">
            <w:r w:rsidRPr="00526A94">
              <w:rPr>
                <w:rStyle w:val="Hyperlink"/>
                <w:noProof/>
              </w:rPr>
              <w:t>Sociale media</w:t>
            </w:r>
            <w:r>
              <w:rPr>
                <w:noProof/>
                <w:webHidden/>
              </w:rPr>
              <w:tab/>
            </w:r>
            <w:r>
              <w:rPr>
                <w:noProof/>
                <w:webHidden/>
              </w:rPr>
              <w:fldChar w:fldCharType="begin"/>
            </w:r>
            <w:r>
              <w:rPr>
                <w:noProof/>
                <w:webHidden/>
              </w:rPr>
              <w:instrText xml:space="preserve"> PAGEREF _Toc218676129 \h </w:instrText>
            </w:r>
            <w:r>
              <w:rPr>
                <w:noProof/>
                <w:webHidden/>
              </w:rPr>
            </w:r>
            <w:r>
              <w:rPr>
                <w:noProof/>
                <w:webHidden/>
              </w:rPr>
              <w:fldChar w:fldCharType="separate"/>
            </w:r>
            <w:r>
              <w:rPr>
                <w:noProof/>
                <w:webHidden/>
              </w:rPr>
              <w:t>5</w:t>
            </w:r>
            <w:r>
              <w:rPr>
                <w:noProof/>
                <w:webHidden/>
              </w:rPr>
              <w:fldChar w:fldCharType="end"/>
            </w:r>
          </w:hyperlink>
        </w:p>
        <w:p w14:paraId="633C8024" w14:textId="758528EF" w:rsidR="00BF6840" w:rsidRDefault="00BF6840">
          <w:pPr>
            <w:pStyle w:val="Inhopg1"/>
            <w:tabs>
              <w:tab w:val="right" w:leader="dot" w:pos="9062"/>
            </w:tabs>
            <w:rPr>
              <w:rFonts w:asciiTheme="minorHAnsi" w:eastAsiaTheme="minorEastAsia" w:hAnsiTheme="minorHAnsi" w:cstheme="minorBidi"/>
              <w:noProof/>
              <w:sz w:val="24"/>
              <w:szCs w:val="24"/>
              <w:lang w:eastAsia="nl-NL"/>
            </w:rPr>
          </w:pPr>
          <w:hyperlink w:anchor="_Toc218676130" w:history="1">
            <w:r w:rsidRPr="00526A94">
              <w:rPr>
                <w:rStyle w:val="Hyperlink"/>
                <w:noProof/>
              </w:rPr>
              <w:t>Pedagogisch klimaat</w:t>
            </w:r>
            <w:r>
              <w:rPr>
                <w:noProof/>
                <w:webHidden/>
              </w:rPr>
              <w:tab/>
            </w:r>
            <w:r>
              <w:rPr>
                <w:noProof/>
                <w:webHidden/>
              </w:rPr>
              <w:fldChar w:fldCharType="begin"/>
            </w:r>
            <w:r>
              <w:rPr>
                <w:noProof/>
                <w:webHidden/>
              </w:rPr>
              <w:instrText xml:space="preserve"> PAGEREF _Toc218676130 \h </w:instrText>
            </w:r>
            <w:r>
              <w:rPr>
                <w:noProof/>
                <w:webHidden/>
              </w:rPr>
            </w:r>
            <w:r>
              <w:rPr>
                <w:noProof/>
                <w:webHidden/>
              </w:rPr>
              <w:fldChar w:fldCharType="separate"/>
            </w:r>
            <w:r>
              <w:rPr>
                <w:noProof/>
                <w:webHidden/>
              </w:rPr>
              <w:t>5</w:t>
            </w:r>
            <w:r>
              <w:rPr>
                <w:noProof/>
                <w:webHidden/>
              </w:rPr>
              <w:fldChar w:fldCharType="end"/>
            </w:r>
          </w:hyperlink>
        </w:p>
        <w:p w14:paraId="230CC79C" w14:textId="26B0759F" w:rsidR="00BF6840" w:rsidRDefault="00BF6840">
          <w:pPr>
            <w:pStyle w:val="Inhopg2"/>
            <w:tabs>
              <w:tab w:val="right" w:leader="dot" w:pos="9062"/>
            </w:tabs>
            <w:rPr>
              <w:noProof/>
            </w:rPr>
          </w:pPr>
          <w:hyperlink w:anchor="_Toc218676131" w:history="1">
            <w:r w:rsidRPr="00526A94">
              <w:rPr>
                <w:rStyle w:val="Hyperlink"/>
                <w:noProof/>
              </w:rPr>
              <w:t>Pedagogisch klimaat op de Hoeksteen</w:t>
            </w:r>
            <w:r>
              <w:rPr>
                <w:noProof/>
                <w:webHidden/>
              </w:rPr>
              <w:tab/>
            </w:r>
            <w:r>
              <w:rPr>
                <w:noProof/>
                <w:webHidden/>
              </w:rPr>
              <w:fldChar w:fldCharType="begin"/>
            </w:r>
            <w:r>
              <w:rPr>
                <w:noProof/>
                <w:webHidden/>
              </w:rPr>
              <w:instrText xml:space="preserve"> PAGEREF _Toc218676131 \h </w:instrText>
            </w:r>
            <w:r>
              <w:rPr>
                <w:noProof/>
                <w:webHidden/>
              </w:rPr>
            </w:r>
            <w:r>
              <w:rPr>
                <w:noProof/>
                <w:webHidden/>
              </w:rPr>
              <w:fldChar w:fldCharType="separate"/>
            </w:r>
            <w:r>
              <w:rPr>
                <w:noProof/>
                <w:webHidden/>
              </w:rPr>
              <w:t>6</w:t>
            </w:r>
            <w:r>
              <w:rPr>
                <w:noProof/>
                <w:webHidden/>
              </w:rPr>
              <w:fldChar w:fldCharType="end"/>
            </w:r>
          </w:hyperlink>
        </w:p>
        <w:p w14:paraId="3C52800B" w14:textId="55EA36FA" w:rsidR="00BF6840" w:rsidRDefault="00BF6840">
          <w:pPr>
            <w:pStyle w:val="Inhopg2"/>
            <w:tabs>
              <w:tab w:val="right" w:leader="dot" w:pos="9062"/>
            </w:tabs>
            <w:rPr>
              <w:noProof/>
            </w:rPr>
          </w:pPr>
          <w:hyperlink w:anchor="_Toc218676132" w:history="1">
            <w:r w:rsidRPr="00526A94">
              <w:rPr>
                <w:rStyle w:val="Hyperlink"/>
                <w:noProof/>
              </w:rPr>
              <w:t>Schoolregels</w:t>
            </w:r>
            <w:r>
              <w:rPr>
                <w:noProof/>
                <w:webHidden/>
              </w:rPr>
              <w:tab/>
            </w:r>
            <w:r>
              <w:rPr>
                <w:noProof/>
                <w:webHidden/>
              </w:rPr>
              <w:fldChar w:fldCharType="begin"/>
            </w:r>
            <w:r>
              <w:rPr>
                <w:noProof/>
                <w:webHidden/>
              </w:rPr>
              <w:instrText xml:space="preserve"> PAGEREF _Toc218676132 \h </w:instrText>
            </w:r>
            <w:r>
              <w:rPr>
                <w:noProof/>
                <w:webHidden/>
              </w:rPr>
            </w:r>
            <w:r>
              <w:rPr>
                <w:noProof/>
                <w:webHidden/>
              </w:rPr>
              <w:fldChar w:fldCharType="separate"/>
            </w:r>
            <w:r>
              <w:rPr>
                <w:noProof/>
                <w:webHidden/>
              </w:rPr>
              <w:t>6</w:t>
            </w:r>
            <w:r>
              <w:rPr>
                <w:noProof/>
                <w:webHidden/>
              </w:rPr>
              <w:fldChar w:fldCharType="end"/>
            </w:r>
          </w:hyperlink>
        </w:p>
        <w:p w14:paraId="4406EDB4" w14:textId="1EC1A78A" w:rsidR="00BF6840" w:rsidRDefault="00BF6840">
          <w:pPr>
            <w:pStyle w:val="Inhopg2"/>
            <w:tabs>
              <w:tab w:val="right" w:leader="dot" w:pos="9062"/>
            </w:tabs>
            <w:rPr>
              <w:noProof/>
            </w:rPr>
          </w:pPr>
          <w:hyperlink w:anchor="_Toc218676133" w:history="1">
            <w:r w:rsidRPr="00526A94">
              <w:rPr>
                <w:rStyle w:val="Hyperlink"/>
                <w:noProof/>
              </w:rPr>
              <w:t>Zorg voor leerlingen</w:t>
            </w:r>
            <w:r>
              <w:rPr>
                <w:noProof/>
                <w:webHidden/>
              </w:rPr>
              <w:tab/>
            </w:r>
            <w:r>
              <w:rPr>
                <w:noProof/>
                <w:webHidden/>
              </w:rPr>
              <w:fldChar w:fldCharType="begin"/>
            </w:r>
            <w:r>
              <w:rPr>
                <w:noProof/>
                <w:webHidden/>
              </w:rPr>
              <w:instrText xml:space="preserve"> PAGEREF _Toc218676133 \h </w:instrText>
            </w:r>
            <w:r>
              <w:rPr>
                <w:noProof/>
                <w:webHidden/>
              </w:rPr>
            </w:r>
            <w:r>
              <w:rPr>
                <w:noProof/>
                <w:webHidden/>
              </w:rPr>
              <w:fldChar w:fldCharType="separate"/>
            </w:r>
            <w:r>
              <w:rPr>
                <w:noProof/>
                <w:webHidden/>
              </w:rPr>
              <w:t>6</w:t>
            </w:r>
            <w:r>
              <w:rPr>
                <w:noProof/>
                <w:webHidden/>
              </w:rPr>
              <w:fldChar w:fldCharType="end"/>
            </w:r>
          </w:hyperlink>
        </w:p>
        <w:p w14:paraId="58D9E5B6" w14:textId="266B3B85" w:rsidR="00BF6840" w:rsidRDefault="00BF6840">
          <w:pPr>
            <w:pStyle w:val="Inhopg2"/>
            <w:tabs>
              <w:tab w:val="right" w:leader="dot" w:pos="9062"/>
            </w:tabs>
            <w:rPr>
              <w:noProof/>
            </w:rPr>
          </w:pPr>
          <w:hyperlink w:anchor="_Toc218676134" w:history="1">
            <w:r w:rsidRPr="00526A94">
              <w:rPr>
                <w:rStyle w:val="Hyperlink"/>
                <w:noProof/>
              </w:rPr>
              <w:t>Seksuele intimidatie en misbruik</w:t>
            </w:r>
            <w:r>
              <w:rPr>
                <w:noProof/>
                <w:webHidden/>
              </w:rPr>
              <w:tab/>
            </w:r>
            <w:r>
              <w:rPr>
                <w:noProof/>
                <w:webHidden/>
              </w:rPr>
              <w:fldChar w:fldCharType="begin"/>
            </w:r>
            <w:r>
              <w:rPr>
                <w:noProof/>
                <w:webHidden/>
              </w:rPr>
              <w:instrText xml:space="preserve"> PAGEREF _Toc218676134 \h </w:instrText>
            </w:r>
            <w:r>
              <w:rPr>
                <w:noProof/>
                <w:webHidden/>
              </w:rPr>
            </w:r>
            <w:r>
              <w:rPr>
                <w:noProof/>
                <w:webHidden/>
              </w:rPr>
              <w:fldChar w:fldCharType="separate"/>
            </w:r>
            <w:r>
              <w:rPr>
                <w:noProof/>
                <w:webHidden/>
              </w:rPr>
              <w:t>6</w:t>
            </w:r>
            <w:r>
              <w:rPr>
                <w:noProof/>
                <w:webHidden/>
              </w:rPr>
              <w:fldChar w:fldCharType="end"/>
            </w:r>
          </w:hyperlink>
        </w:p>
        <w:p w14:paraId="3A4E505C" w14:textId="2C1B7A56" w:rsidR="00BF6840" w:rsidRDefault="00BF6840">
          <w:pPr>
            <w:pStyle w:val="Inhopg2"/>
            <w:tabs>
              <w:tab w:val="right" w:leader="dot" w:pos="9062"/>
            </w:tabs>
            <w:rPr>
              <w:noProof/>
            </w:rPr>
          </w:pPr>
          <w:hyperlink w:anchor="_Toc218676135" w:history="1">
            <w:r w:rsidRPr="00526A94">
              <w:rPr>
                <w:rStyle w:val="Hyperlink"/>
                <w:noProof/>
              </w:rPr>
              <w:t>Omgaan met agressie, geweld en strafbare feiten</w:t>
            </w:r>
            <w:r>
              <w:rPr>
                <w:noProof/>
                <w:webHidden/>
              </w:rPr>
              <w:tab/>
            </w:r>
            <w:r>
              <w:rPr>
                <w:noProof/>
                <w:webHidden/>
              </w:rPr>
              <w:fldChar w:fldCharType="begin"/>
            </w:r>
            <w:r>
              <w:rPr>
                <w:noProof/>
                <w:webHidden/>
              </w:rPr>
              <w:instrText xml:space="preserve"> PAGEREF _Toc218676135 \h </w:instrText>
            </w:r>
            <w:r>
              <w:rPr>
                <w:noProof/>
                <w:webHidden/>
              </w:rPr>
            </w:r>
            <w:r>
              <w:rPr>
                <w:noProof/>
                <w:webHidden/>
              </w:rPr>
              <w:fldChar w:fldCharType="separate"/>
            </w:r>
            <w:r>
              <w:rPr>
                <w:noProof/>
                <w:webHidden/>
              </w:rPr>
              <w:t>6</w:t>
            </w:r>
            <w:r>
              <w:rPr>
                <w:noProof/>
                <w:webHidden/>
              </w:rPr>
              <w:fldChar w:fldCharType="end"/>
            </w:r>
          </w:hyperlink>
        </w:p>
        <w:p w14:paraId="696D99B5" w14:textId="3392C788" w:rsidR="00BF6840" w:rsidRDefault="00BF6840">
          <w:pPr>
            <w:pStyle w:val="Inhopg2"/>
            <w:tabs>
              <w:tab w:val="right" w:leader="dot" w:pos="9062"/>
            </w:tabs>
            <w:rPr>
              <w:noProof/>
            </w:rPr>
          </w:pPr>
          <w:hyperlink w:anchor="_Toc218676136" w:history="1">
            <w:r w:rsidRPr="00526A94">
              <w:rPr>
                <w:rStyle w:val="Hyperlink"/>
                <w:noProof/>
              </w:rPr>
              <w:t>VOG</w:t>
            </w:r>
            <w:r>
              <w:rPr>
                <w:noProof/>
                <w:webHidden/>
              </w:rPr>
              <w:tab/>
            </w:r>
            <w:r>
              <w:rPr>
                <w:noProof/>
                <w:webHidden/>
              </w:rPr>
              <w:fldChar w:fldCharType="begin"/>
            </w:r>
            <w:r>
              <w:rPr>
                <w:noProof/>
                <w:webHidden/>
              </w:rPr>
              <w:instrText xml:space="preserve"> PAGEREF _Toc218676136 \h </w:instrText>
            </w:r>
            <w:r>
              <w:rPr>
                <w:noProof/>
                <w:webHidden/>
              </w:rPr>
            </w:r>
            <w:r>
              <w:rPr>
                <w:noProof/>
                <w:webHidden/>
              </w:rPr>
              <w:fldChar w:fldCharType="separate"/>
            </w:r>
            <w:r>
              <w:rPr>
                <w:noProof/>
                <w:webHidden/>
              </w:rPr>
              <w:t>6</w:t>
            </w:r>
            <w:r>
              <w:rPr>
                <w:noProof/>
                <w:webHidden/>
              </w:rPr>
              <w:fldChar w:fldCharType="end"/>
            </w:r>
          </w:hyperlink>
        </w:p>
        <w:p w14:paraId="2CAEAF1D" w14:textId="34DB2130" w:rsidR="00BF6840" w:rsidRDefault="00BF6840">
          <w:pPr>
            <w:pStyle w:val="Inhopg2"/>
            <w:tabs>
              <w:tab w:val="right" w:leader="dot" w:pos="9062"/>
            </w:tabs>
            <w:rPr>
              <w:noProof/>
            </w:rPr>
          </w:pPr>
          <w:hyperlink w:anchor="_Toc218676137" w:history="1">
            <w:r w:rsidRPr="00526A94">
              <w:rPr>
                <w:rStyle w:val="Hyperlink"/>
                <w:noProof/>
              </w:rPr>
              <w:t>Anti-pestprogramma</w:t>
            </w:r>
            <w:r>
              <w:rPr>
                <w:noProof/>
                <w:webHidden/>
              </w:rPr>
              <w:tab/>
            </w:r>
            <w:r>
              <w:rPr>
                <w:noProof/>
                <w:webHidden/>
              </w:rPr>
              <w:fldChar w:fldCharType="begin"/>
            </w:r>
            <w:r>
              <w:rPr>
                <w:noProof/>
                <w:webHidden/>
              </w:rPr>
              <w:instrText xml:space="preserve"> PAGEREF _Toc218676137 \h </w:instrText>
            </w:r>
            <w:r>
              <w:rPr>
                <w:noProof/>
                <w:webHidden/>
              </w:rPr>
            </w:r>
            <w:r>
              <w:rPr>
                <w:noProof/>
                <w:webHidden/>
              </w:rPr>
              <w:fldChar w:fldCharType="separate"/>
            </w:r>
            <w:r>
              <w:rPr>
                <w:noProof/>
                <w:webHidden/>
              </w:rPr>
              <w:t>6</w:t>
            </w:r>
            <w:r>
              <w:rPr>
                <w:noProof/>
                <w:webHidden/>
              </w:rPr>
              <w:fldChar w:fldCharType="end"/>
            </w:r>
          </w:hyperlink>
        </w:p>
        <w:p w14:paraId="4480B6C3" w14:textId="4DD94697" w:rsidR="00BF6840" w:rsidRDefault="00BF6840">
          <w:pPr>
            <w:pStyle w:val="Inhopg2"/>
            <w:tabs>
              <w:tab w:val="right" w:leader="dot" w:pos="9062"/>
            </w:tabs>
            <w:rPr>
              <w:noProof/>
            </w:rPr>
          </w:pPr>
          <w:hyperlink w:anchor="_Toc218676138" w:history="1">
            <w:r w:rsidRPr="00526A94">
              <w:rPr>
                <w:rStyle w:val="Hyperlink"/>
                <w:noProof/>
              </w:rPr>
              <w:t>Omgaan met kindermishandeling</w:t>
            </w:r>
            <w:r>
              <w:rPr>
                <w:noProof/>
                <w:webHidden/>
              </w:rPr>
              <w:tab/>
            </w:r>
            <w:r>
              <w:rPr>
                <w:noProof/>
                <w:webHidden/>
              </w:rPr>
              <w:fldChar w:fldCharType="begin"/>
            </w:r>
            <w:r>
              <w:rPr>
                <w:noProof/>
                <w:webHidden/>
              </w:rPr>
              <w:instrText xml:space="preserve"> PAGEREF _Toc218676138 \h </w:instrText>
            </w:r>
            <w:r>
              <w:rPr>
                <w:noProof/>
                <w:webHidden/>
              </w:rPr>
            </w:r>
            <w:r>
              <w:rPr>
                <w:noProof/>
                <w:webHidden/>
              </w:rPr>
              <w:fldChar w:fldCharType="separate"/>
            </w:r>
            <w:r>
              <w:rPr>
                <w:noProof/>
                <w:webHidden/>
              </w:rPr>
              <w:t>6</w:t>
            </w:r>
            <w:r>
              <w:rPr>
                <w:noProof/>
                <w:webHidden/>
              </w:rPr>
              <w:fldChar w:fldCharType="end"/>
            </w:r>
          </w:hyperlink>
        </w:p>
        <w:p w14:paraId="18F03EC5" w14:textId="7E473C81" w:rsidR="00BF6840" w:rsidRDefault="00BF6840">
          <w:pPr>
            <w:pStyle w:val="Inhopg2"/>
            <w:tabs>
              <w:tab w:val="right" w:leader="dot" w:pos="9062"/>
            </w:tabs>
            <w:rPr>
              <w:noProof/>
            </w:rPr>
          </w:pPr>
          <w:hyperlink w:anchor="_Toc218676139" w:history="1">
            <w:r w:rsidRPr="00526A94">
              <w:rPr>
                <w:rStyle w:val="Hyperlink"/>
                <w:noProof/>
              </w:rPr>
              <w:t>Omgaan met rouwverwerking</w:t>
            </w:r>
            <w:r>
              <w:rPr>
                <w:noProof/>
                <w:webHidden/>
              </w:rPr>
              <w:tab/>
            </w:r>
            <w:r>
              <w:rPr>
                <w:noProof/>
                <w:webHidden/>
              </w:rPr>
              <w:fldChar w:fldCharType="begin"/>
            </w:r>
            <w:r>
              <w:rPr>
                <w:noProof/>
                <w:webHidden/>
              </w:rPr>
              <w:instrText xml:space="preserve"> PAGEREF _Toc218676139 \h </w:instrText>
            </w:r>
            <w:r>
              <w:rPr>
                <w:noProof/>
                <w:webHidden/>
              </w:rPr>
            </w:r>
            <w:r>
              <w:rPr>
                <w:noProof/>
                <w:webHidden/>
              </w:rPr>
              <w:fldChar w:fldCharType="separate"/>
            </w:r>
            <w:r>
              <w:rPr>
                <w:noProof/>
                <w:webHidden/>
              </w:rPr>
              <w:t>6</w:t>
            </w:r>
            <w:r>
              <w:rPr>
                <w:noProof/>
                <w:webHidden/>
              </w:rPr>
              <w:fldChar w:fldCharType="end"/>
            </w:r>
          </w:hyperlink>
        </w:p>
        <w:p w14:paraId="53A4BC92" w14:textId="42A3A690" w:rsidR="00BF6840" w:rsidRDefault="00BF6840">
          <w:pPr>
            <w:pStyle w:val="Inhopg1"/>
            <w:tabs>
              <w:tab w:val="right" w:leader="dot" w:pos="9062"/>
            </w:tabs>
            <w:rPr>
              <w:rFonts w:asciiTheme="minorHAnsi" w:eastAsiaTheme="minorEastAsia" w:hAnsiTheme="minorHAnsi" w:cstheme="minorBidi"/>
              <w:noProof/>
              <w:sz w:val="24"/>
              <w:szCs w:val="24"/>
              <w:lang w:eastAsia="nl-NL"/>
            </w:rPr>
          </w:pPr>
          <w:hyperlink w:anchor="_Toc218676140" w:history="1">
            <w:r w:rsidRPr="00526A94">
              <w:rPr>
                <w:rStyle w:val="Hyperlink"/>
                <w:noProof/>
              </w:rPr>
              <w:t>Grensoverschrijdend gedrag</w:t>
            </w:r>
            <w:r>
              <w:rPr>
                <w:noProof/>
                <w:webHidden/>
              </w:rPr>
              <w:tab/>
            </w:r>
            <w:r>
              <w:rPr>
                <w:noProof/>
                <w:webHidden/>
              </w:rPr>
              <w:fldChar w:fldCharType="begin"/>
            </w:r>
            <w:r>
              <w:rPr>
                <w:noProof/>
                <w:webHidden/>
              </w:rPr>
              <w:instrText xml:space="preserve"> PAGEREF _Toc218676140 \h </w:instrText>
            </w:r>
            <w:r>
              <w:rPr>
                <w:noProof/>
                <w:webHidden/>
              </w:rPr>
            </w:r>
            <w:r>
              <w:rPr>
                <w:noProof/>
                <w:webHidden/>
              </w:rPr>
              <w:fldChar w:fldCharType="separate"/>
            </w:r>
            <w:r>
              <w:rPr>
                <w:noProof/>
                <w:webHidden/>
              </w:rPr>
              <w:t>6</w:t>
            </w:r>
            <w:r>
              <w:rPr>
                <w:noProof/>
                <w:webHidden/>
              </w:rPr>
              <w:fldChar w:fldCharType="end"/>
            </w:r>
          </w:hyperlink>
        </w:p>
        <w:p w14:paraId="71E2FEEF" w14:textId="10056094" w:rsidR="00BF6840" w:rsidRDefault="00BF6840">
          <w:pPr>
            <w:pStyle w:val="Inhopg2"/>
            <w:tabs>
              <w:tab w:val="right" w:leader="dot" w:pos="9062"/>
            </w:tabs>
            <w:rPr>
              <w:noProof/>
            </w:rPr>
          </w:pPr>
          <w:hyperlink w:anchor="_Toc218676141" w:history="1">
            <w:r w:rsidRPr="00526A94">
              <w:rPr>
                <w:rStyle w:val="Hyperlink"/>
                <w:noProof/>
              </w:rPr>
              <w:t>Toelating, schorsen en verwijderen</w:t>
            </w:r>
            <w:r>
              <w:rPr>
                <w:noProof/>
                <w:webHidden/>
              </w:rPr>
              <w:tab/>
            </w:r>
            <w:r>
              <w:rPr>
                <w:noProof/>
                <w:webHidden/>
              </w:rPr>
              <w:fldChar w:fldCharType="begin"/>
            </w:r>
            <w:r>
              <w:rPr>
                <w:noProof/>
                <w:webHidden/>
              </w:rPr>
              <w:instrText xml:space="preserve"> PAGEREF _Toc218676141 \h </w:instrText>
            </w:r>
            <w:r>
              <w:rPr>
                <w:noProof/>
                <w:webHidden/>
              </w:rPr>
            </w:r>
            <w:r>
              <w:rPr>
                <w:noProof/>
                <w:webHidden/>
              </w:rPr>
              <w:fldChar w:fldCharType="separate"/>
            </w:r>
            <w:r>
              <w:rPr>
                <w:noProof/>
                <w:webHidden/>
              </w:rPr>
              <w:t>6</w:t>
            </w:r>
            <w:r>
              <w:rPr>
                <w:noProof/>
                <w:webHidden/>
              </w:rPr>
              <w:fldChar w:fldCharType="end"/>
            </w:r>
          </w:hyperlink>
        </w:p>
        <w:p w14:paraId="2C5B051F" w14:textId="4FB35F88" w:rsidR="00BF6840" w:rsidRDefault="00BF6840">
          <w:pPr>
            <w:pStyle w:val="Inhopg2"/>
            <w:tabs>
              <w:tab w:val="right" w:leader="dot" w:pos="9062"/>
            </w:tabs>
            <w:rPr>
              <w:noProof/>
            </w:rPr>
          </w:pPr>
          <w:hyperlink w:anchor="_Toc218676142" w:history="1">
            <w:r w:rsidRPr="00526A94">
              <w:rPr>
                <w:rStyle w:val="Hyperlink"/>
                <w:noProof/>
              </w:rPr>
              <w:t>Schoolverzuim</w:t>
            </w:r>
            <w:r>
              <w:rPr>
                <w:noProof/>
                <w:webHidden/>
              </w:rPr>
              <w:tab/>
            </w:r>
            <w:r>
              <w:rPr>
                <w:noProof/>
                <w:webHidden/>
              </w:rPr>
              <w:fldChar w:fldCharType="begin"/>
            </w:r>
            <w:r>
              <w:rPr>
                <w:noProof/>
                <w:webHidden/>
              </w:rPr>
              <w:instrText xml:space="preserve"> PAGEREF _Toc218676142 \h </w:instrText>
            </w:r>
            <w:r>
              <w:rPr>
                <w:noProof/>
                <w:webHidden/>
              </w:rPr>
            </w:r>
            <w:r>
              <w:rPr>
                <w:noProof/>
                <w:webHidden/>
              </w:rPr>
              <w:fldChar w:fldCharType="separate"/>
            </w:r>
            <w:r>
              <w:rPr>
                <w:noProof/>
                <w:webHidden/>
              </w:rPr>
              <w:t>6</w:t>
            </w:r>
            <w:r>
              <w:rPr>
                <w:noProof/>
                <w:webHidden/>
              </w:rPr>
              <w:fldChar w:fldCharType="end"/>
            </w:r>
          </w:hyperlink>
        </w:p>
        <w:p w14:paraId="3AE03820" w14:textId="485617E0" w:rsidR="00BF6840" w:rsidRDefault="00BF6840">
          <w:pPr>
            <w:pStyle w:val="Inhopg2"/>
            <w:tabs>
              <w:tab w:val="right" w:leader="dot" w:pos="9062"/>
            </w:tabs>
            <w:rPr>
              <w:noProof/>
            </w:rPr>
          </w:pPr>
          <w:hyperlink w:anchor="_Toc218676143" w:history="1">
            <w:r w:rsidRPr="00526A94">
              <w:rPr>
                <w:rStyle w:val="Hyperlink"/>
                <w:noProof/>
              </w:rPr>
              <w:t>Incidentenregistratie</w:t>
            </w:r>
            <w:r>
              <w:rPr>
                <w:noProof/>
                <w:webHidden/>
              </w:rPr>
              <w:tab/>
            </w:r>
            <w:r>
              <w:rPr>
                <w:noProof/>
                <w:webHidden/>
              </w:rPr>
              <w:fldChar w:fldCharType="begin"/>
            </w:r>
            <w:r>
              <w:rPr>
                <w:noProof/>
                <w:webHidden/>
              </w:rPr>
              <w:instrText xml:space="preserve"> PAGEREF _Toc218676143 \h </w:instrText>
            </w:r>
            <w:r>
              <w:rPr>
                <w:noProof/>
                <w:webHidden/>
              </w:rPr>
            </w:r>
            <w:r>
              <w:rPr>
                <w:noProof/>
                <w:webHidden/>
              </w:rPr>
              <w:fldChar w:fldCharType="separate"/>
            </w:r>
            <w:r>
              <w:rPr>
                <w:noProof/>
                <w:webHidden/>
              </w:rPr>
              <w:t>6</w:t>
            </w:r>
            <w:r>
              <w:rPr>
                <w:noProof/>
                <w:webHidden/>
              </w:rPr>
              <w:fldChar w:fldCharType="end"/>
            </w:r>
          </w:hyperlink>
        </w:p>
        <w:p w14:paraId="46D5F080" w14:textId="632794FC" w:rsidR="00BF6840" w:rsidRDefault="00BF6840">
          <w:pPr>
            <w:pStyle w:val="Inhopg1"/>
            <w:tabs>
              <w:tab w:val="right" w:leader="dot" w:pos="9062"/>
            </w:tabs>
            <w:rPr>
              <w:rFonts w:asciiTheme="minorHAnsi" w:eastAsiaTheme="minorEastAsia" w:hAnsiTheme="minorHAnsi" w:cstheme="minorBidi"/>
              <w:noProof/>
              <w:sz w:val="24"/>
              <w:szCs w:val="24"/>
              <w:lang w:eastAsia="nl-NL"/>
            </w:rPr>
          </w:pPr>
          <w:hyperlink w:anchor="_Toc218676144" w:history="1">
            <w:r w:rsidRPr="00526A94">
              <w:rPr>
                <w:rStyle w:val="Hyperlink"/>
                <w:noProof/>
              </w:rPr>
              <w:t>Ruimtelijke aspecten</w:t>
            </w:r>
            <w:r>
              <w:rPr>
                <w:noProof/>
                <w:webHidden/>
              </w:rPr>
              <w:tab/>
            </w:r>
            <w:r>
              <w:rPr>
                <w:noProof/>
                <w:webHidden/>
              </w:rPr>
              <w:fldChar w:fldCharType="begin"/>
            </w:r>
            <w:r>
              <w:rPr>
                <w:noProof/>
                <w:webHidden/>
              </w:rPr>
              <w:instrText xml:space="preserve"> PAGEREF _Toc218676144 \h </w:instrText>
            </w:r>
            <w:r>
              <w:rPr>
                <w:noProof/>
                <w:webHidden/>
              </w:rPr>
            </w:r>
            <w:r>
              <w:rPr>
                <w:noProof/>
                <w:webHidden/>
              </w:rPr>
              <w:fldChar w:fldCharType="separate"/>
            </w:r>
            <w:r>
              <w:rPr>
                <w:noProof/>
                <w:webHidden/>
              </w:rPr>
              <w:t>6</w:t>
            </w:r>
            <w:r>
              <w:rPr>
                <w:noProof/>
                <w:webHidden/>
              </w:rPr>
              <w:fldChar w:fldCharType="end"/>
            </w:r>
          </w:hyperlink>
        </w:p>
        <w:p w14:paraId="18784647" w14:textId="02B01044" w:rsidR="00BF6840" w:rsidRDefault="00BF6840">
          <w:pPr>
            <w:pStyle w:val="Inhopg2"/>
            <w:tabs>
              <w:tab w:val="right" w:leader="dot" w:pos="9062"/>
            </w:tabs>
            <w:rPr>
              <w:noProof/>
            </w:rPr>
          </w:pPr>
          <w:hyperlink w:anchor="_Toc218676145" w:history="1">
            <w:r w:rsidRPr="00526A94">
              <w:rPr>
                <w:rStyle w:val="Hyperlink"/>
                <w:noProof/>
              </w:rPr>
              <w:t>Gebouw en veiligheid</w:t>
            </w:r>
            <w:r>
              <w:rPr>
                <w:noProof/>
                <w:webHidden/>
              </w:rPr>
              <w:tab/>
            </w:r>
            <w:r>
              <w:rPr>
                <w:noProof/>
                <w:webHidden/>
              </w:rPr>
              <w:fldChar w:fldCharType="begin"/>
            </w:r>
            <w:r>
              <w:rPr>
                <w:noProof/>
                <w:webHidden/>
              </w:rPr>
              <w:instrText xml:space="preserve"> PAGEREF _Toc218676145 \h </w:instrText>
            </w:r>
            <w:r>
              <w:rPr>
                <w:noProof/>
                <w:webHidden/>
              </w:rPr>
            </w:r>
            <w:r>
              <w:rPr>
                <w:noProof/>
                <w:webHidden/>
              </w:rPr>
              <w:fldChar w:fldCharType="separate"/>
            </w:r>
            <w:r>
              <w:rPr>
                <w:noProof/>
                <w:webHidden/>
              </w:rPr>
              <w:t>6</w:t>
            </w:r>
            <w:r>
              <w:rPr>
                <w:noProof/>
                <w:webHidden/>
              </w:rPr>
              <w:fldChar w:fldCharType="end"/>
            </w:r>
          </w:hyperlink>
        </w:p>
        <w:p w14:paraId="592CDB39" w14:textId="5D4F6827" w:rsidR="00BF6840" w:rsidRDefault="00BF6840">
          <w:pPr>
            <w:pStyle w:val="Inhopg2"/>
            <w:tabs>
              <w:tab w:val="right" w:leader="dot" w:pos="9062"/>
            </w:tabs>
            <w:rPr>
              <w:noProof/>
            </w:rPr>
          </w:pPr>
          <w:hyperlink w:anchor="_Toc218676146" w:history="1">
            <w:r w:rsidRPr="00526A94">
              <w:rPr>
                <w:rStyle w:val="Hyperlink"/>
                <w:noProof/>
              </w:rPr>
              <w:t>Bouwtechnisch, brandveiligheid, speeltoestellen en ontruimingsplan</w:t>
            </w:r>
            <w:r>
              <w:rPr>
                <w:noProof/>
                <w:webHidden/>
              </w:rPr>
              <w:tab/>
            </w:r>
            <w:r>
              <w:rPr>
                <w:noProof/>
                <w:webHidden/>
              </w:rPr>
              <w:fldChar w:fldCharType="begin"/>
            </w:r>
            <w:r>
              <w:rPr>
                <w:noProof/>
                <w:webHidden/>
              </w:rPr>
              <w:instrText xml:space="preserve"> PAGEREF _Toc218676146 \h </w:instrText>
            </w:r>
            <w:r>
              <w:rPr>
                <w:noProof/>
                <w:webHidden/>
              </w:rPr>
            </w:r>
            <w:r>
              <w:rPr>
                <w:noProof/>
                <w:webHidden/>
              </w:rPr>
              <w:fldChar w:fldCharType="separate"/>
            </w:r>
            <w:r>
              <w:rPr>
                <w:noProof/>
                <w:webHidden/>
              </w:rPr>
              <w:t>6</w:t>
            </w:r>
            <w:r>
              <w:rPr>
                <w:noProof/>
                <w:webHidden/>
              </w:rPr>
              <w:fldChar w:fldCharType="end"/>
            </w:r>
          </w:hyperlink>
        </w:p>
        <w:p w14:paraId="28E2F3D9" w14:textId="33C3209F" w:rsidR="00BF6840" w:rsidRDefault="00BF6840">
          <w:pPr>
            <w:pStyle w:val="Inhopg2"/>
            <w:tabs>
              <w:tab w:val="right" w:leader="dot" w:pos="9062"/>
            </w:tabs>
            <w:rPr>
              <w:noProof/>
            </w:rPr>
          </w:pPr>
          <w:hyperlink w:anchor="_Toc218676147" w:history="1">
            <w:r w:rsidRPr="00526A94">
              <w:rPr>
                <w:rStyle w:val="Hyperlink"/>
                <w:noProof/>
              </w:rPr>
              <w:t>Calamiteiten</w:t>
            </w:r>
            <w:r>
              <w:rPr>
                <w:noProof/>
                <w:webHidden/>
              </w:rPr>
              <w:tab/>
            </w:r>
            <w:r>
              <w:rPr>
                <w:noProof/>
                <w:webHidden/>
              </w:rPr>
              <w:fldChar w:fldCharType="begin"/>
            </w:r>
            <w:r>
              <w:rPr>
                <w:noProof/>
                <w:webHidden/>
              </w:rPr>
              <w:instrText xml:space="preserve"> PAGEREF _Toc218676147 \h </w:instrText>
            </w:r>
            <w:r>
              <w:rPr>
                <w:noProof/>
                <w:webHidden/>
              </w:rPr>
            </w:r>
            <w:r>
              <w:rPr>
                <w:noProof/>
                <w:webHidden/>
              </w:rPr>
              <w:fldChar w:fldCharType="separate"/>
            </w:r>
            <w:r>
              <w:rPr>
                <w:noProof/>
                <w:webHidden/>
              </w:rPr>
              <w:t>6</w:t>
            </w:r>
            <w:r>
              <w:rPr>
                <w:noProof/>
                <w:webHidden/>
              </w:rPr>
              <w:fldChar w:fldCharType="end"/>
            </w:r>
          </w:hyperlink>
        </w:p>
        <w:p w14:paraId="25B19304" w14:textId="7B4C6660" w:rsidR="00BF6840" w:rsidRDefault="00BF6840">
          <w:pPr>
            <w:pStyle w:val="Inhopg1"/>
            <w:tabs>
              <w:tab w:val="right" w:leader="dot" w:pos="9062"/>
            </w:tabs>
            <w:rPr>
              <w:rFonts w:asciiTheme="minorHAnsi" w:eastAsiaTheme="minorEastAsia" w:hAnsiTheme="minorHAnsi" w:cstheme="minorBidi"/>
              <w:noProof/>
              <w:sz w:val="24"/>
              <w:szCs w:val="24"/>
              <w:lang w:eastAsia="nl-NL"/>
            </w:rPr>
          </w:pPr>
          <w:hyperlink w:anchor="_Toc218676148" w:history="1">
            <w:r w:rsidRPr="00526A94">
              <w:rPr>
                <w:rStyle w:val="Hyperlink"/>
                <w:noProof/>
              </w:rPr>
              <w:t>Overzicht stukken ter inzage</w:t>
            </w:r>
            <w:r>
              <w:rPr>
                <w:noProof/>
                <w:webHidden/>
              </w:rPr>
              <w:tab/>
            </w:r>
            <w:r>
              <w:rPr>
                <w:noProof/>
                <w:webHidden/>
              </w:rPr>
              <w:fldChar w:fldCharType="begin"/>
            </w:r>
            <w:r>
              <w:rPr>
                <w:noProof/>
                <w:webHidden/>
              </w:rPr>
              <w:instrText xml:space="preserve"> PAGEREF _Toc218676148 \h </w:instrText>
            </w:r>
            <w:r>
              <w:rPr>
                <w:noProof/>
                <w:webHidden/>
              </w:rPr>
            </w:r>
            <w:r>
              <w:rPr>
                <w:noProof/>
                <w:webHidden/>
              </w:rPr>
              <w:fldChar w:fldCharType="separate"/>
            </w:r>
            <w:r>
              <w:rPr>
                <w:noProof/>
                <w:webHidden/>
              </w:rPr>
              <w:t>6</w:t>
            </w:r>
            <w:r>
              <w:rPr>
                <w:noProof/>
                <w:webHidden/>
              </w:rPr>
              <w:fldChar w:fldCharType="end"/>
            </w:r>
          </w:hyperlink>
        </w:p>
        <w:p w14:paraId="1B4C14CB" w14:textId="2861C95C" w:rsidR="0013141F" w:rsidRDefault="0013141F">
          <w:r>
            <w:rPr>
              <w:b/>
              <w:bCs/>
            </w:rPr>
            <w:fldChar w:fldCharType="end"/>
          </w:r>
        </w:p>
      </w:sdtContent>
    </w:sdt>
    <w:p w14:paraId="37E31C50" w14:textId="57F40560" w:rsidR="0013141F" w:rsidRDefault="0013141F">
      <w:pPr>
        <w:rPr>
          <w:b/>
          <w:bCs/>
        </w:rPr>
      </w:pPr>
    </w:p>
    <w:p w14:paraId="536F2BA3" w14:textId="77777777" w:rsidR="0013141F" w:rsidRDefault="0013141F">
      <w:pPr>
        <w:rPr>
          <w:b/>
          <w:bCs/>
        </w:rPr>
      </w:pPr>
    </w:p>
    <w:p w14:paraId="2CFA186E" w14:textId="77777777" w:rsidR="0013141F" w:rsidRDefault="0013141F">
      <w:pPr>
        <w:rPr>
          <w:b/>
          <w:bCs/>
        </w:rPr>
      </w:pPr>
    </w:p>
    <w:p w14:paraId="2689FC91" w14:textId="77777777" w:rsidR="0013141F" w:rsidRDefault="0013141F">
      <w:pPr>
        <w:rPr>
          <w:b/>
          <w:bCs/>
        </w:rPr>
      </w:pPr>
    </w:p>
    <w:p w14:paraId="3C398E94" w14:textId="77777777" w:rsidR="0013141F" w:rsidRDefault="0013141F">
      <w:pPr>
        <w:rPr>
          <w:b/>
          <w:bCs/>
        </w:rPr>
      </w:pPr>
    </w:p>
    <w:p w14:paraId="5F6D3D54" w14:textId="77777777" w:rsidR="0013141F" w:rsidRDefault="0013141F">
      <w:pPr>
        <w:rPr>
          <w:b/>
          <w:bCs/>
        </w:rPr>
      </w:pPr>
    </w:p>
    <w:p w14:paraId="52ABA85D" w14:textId="77777777" w:rsidR="0013141F" w:rsidRDefault="0013141F">
      <w:pPr>
        <w:rPr>
          <w:b/>
          <w:bCs/>
        </w:rPr>
      </w:pPr>
    </w:p>
    <w:p w14:paraId="6B1726B0" w14:textId="77777777" w:rsidR="0013141F" w:rsidRDefault="0013141F">
      <w:pPr>
        <w:rPr>
          <w:b/>
          <w:bCs/>
        </w:rPr>
      </w:pPr>
    </w:p>
    <w:p w14:paraId="56903030" w14:textId="77777777" w:rsidR="0013141F" w:rsidRDefault="0013141F">
      <w:pPr>
        <w:rPr>
          <w:b/>
          <w:bCs/>
        </w:rPr>
      </w:pPr>
    </w:p>
    <w:p w14:paraId="257366CB" w14:textId="77777777" w:rsidR="0013141F" w:rsidRDefault="0013141F">
      <w:pPr>
        <w:rPr>
          <w:b/>
          <w:bCs/>
        </w:rPr>
      </w:pPr>
    </w:p>
    <w:p w14:paraId="198F7857" w14:textId="77777777" w:rsidR="0013141F" w:rsidRDefault="0013141F">
      <w:pPr>
        <w:rPr>
          <w:b/>
          <w:bCs/>
        </w:rPr>
      </w:pPr>
    </w:p>
    <w:p w14:paraId="4C58856B" w14:textId="77777777" w:rsidR="0013141F" w:rsidRDefault="0013141F">
      <w:pPr>
        <w:rPr>
          <w:b/>
          <w:bCs/>
        </w:rPr>
      </w:pPr>
    </w:p>
    <w:p w14:paraId="46A40A9D" w14:textId="77777777" w:rsidR="0013141F" w:rsidRDefault="0013141F">
      <w:pPr>
        <w:rPr>
          <w:b/>
          <w:bCs/>
        </w:rPr>
      </w:pPr>
    </w:p>
    <w:p w14:paraId="672C0D87" w14:textId="77777777" w:rsidR="0013141F" w:rsidRDefault="0013141F">
      <w:pPr>
        <w:rPr>
          <w:b/>
          <w:bCs/>
        </w:rPr>
      </w:pPr>
    </w:p>
    <w:p w14:paraId="19E9E24F" w14:textId="77777777" w:rsidR="0013141F" w:rsidRDefault="0013141F">
      <w:pPr>
        <w:rPr>
          <w:b/>
          <w:bCs/>
        </w:rPr>
      </w:pPr>
    </w:p>
    <w:p w14:paraId="3D827B27" w14:textId="77777777" w:rsidR="0013141F" w:rsidRDefault="0013141F">
      <w:pPr>
        <w:rPr>
          <w:b/>
          <w:bCs/>
        </w:rPr>
      </w:pPr>
    </w:p>
    <w:p w14:paraId="1CC4988E" w14:textId="77777777" w:rsidR="0013141F" w:rsidRDefault="0013141F">
      <w:pPr>
        <w:rPr>
          <w:b/>
          <w:bCs/>
        </w:rPr>
      </w:pPr>
    </w:p>
    <w:p w14:paraId="27D4951A" w14:textId="77777777" w:rsidR="0013141F" w:rsidRDefault="0013141F">
      <w:pPr>
        <w:rPr>
          <w:b/>
          <w:bCs/>
        </w:rPr>
      </w:pPr>
    </w:p>
    <w:p w14:paraId="4D37FBCC" w14:textId="77777777" w:rsidR="0013141F" w:rsidRDefault="0013141F">
      <w:pPr>
        <w:rPr>
          <w:b/>
          <w:bCs/>
        </w:rPr>
      </w:pPr>
    </w:p>
    <w:p w14:paraId="27979CE1" w14:textId="77777777" w:rsidR="0013141F" w:rsidRDefault="0013141F">
      <w:pPr>
        <w:rPr>
          <w:b/>
          <w:bCs/>
        </w:rPr>
      </w:pPr>
    </w:p>
    <w:p w14:paraId="4BB534DA" w14:textId="77777777" w:rsidR="0013141F" w:rsidRDefault="0013141F">
      <w:pPr>
        <w:rPr>
          <w:b/>
          <w:bCs/>
        </w:rPr>
      </w:pPr>
    </w:p>
    <w:p w14:paraId="42BFBBC4" w14:textId="77777777" w:rsidR="0013141F" w:rsidRDefault="0013141F">
      <w:pPr>
        <w:rPr>
          <w:b/>
          <w:bCs/>
        </w:rPr>
      </w:pPr>
    </w:p>
    <w:p w14:paraId="39C74769" w14:textId="77777777" w:rsidR="0013141F" w:rsidRDefault="0013141F">
      <w:pPr>
        <w:rPr>
          <w:b/>
          <w:bCs/>
        </w:rPr>
      </w:pPr>
    </w:p>
    <w:p w14:paraId="2904902D" w14:textId="77777777" w:rsidR="0013141F" w:rsidRDefault="0013141F">
      <w:pPr>
        <w:rPr>
          <w:b/>
          <w:bCs/>
        </w:rPr>
      </w:pPr>
    </w:p>
    <w:p w14:paraId="5B7F386E" w14:textId="77777777" w:rsidR="0013141F" w:rsidRDefault="0013141F">
      <w:pPr>
        <w:rPr>
          <w:b/>
          <w:bCs/>
        </w:rPr>
      </w:pPr>
    </w:p>
    <w:p w14:paraId="5AF9FFA7" w14:textId="77777777" w:rsidR="0013141F" w:rsidRDefault="0013141F">
      <w:pPr>
        <w:rPr>
          <w:b/>
          <w:bCs/>
        </w:rPr>
      </w:pPr>
    </w:p>
    <w:p w14:paraId="58303E14" w14:textId="77777777" w:rsidR="0013141F" w:rsidRDefault="0013141F">
      <w:pPr>
        <w:rPr>
          <w:b/>
          <w:bCs/>
        </w:rPr>
      </w:pPr>
    </w:p>
    <w:p w14:paraId="68927643" w14:textId="77777777" w:rsidR="0013141F" w:rsidRDefault="0013141F">
      <w:pPr>
        <w:rPr>
          <w:b/>
          <w:bCs/>
        </w:rPr>
      </w:pPr>
    </w:p>
    <w:p w14:paraId="213BEF26" w14:textId="77777777" w:rsidR="0013141F" w:rsidRDefault="0013141F">
      <w:pPr>
        <w:rPr>
          <w:b/>
          <w:bCs/>
        </w:rPr>
      </w:pPr>
    </w:p>
    <w:p w14:paraId="2FD116C2" w14:textId="77777777" w:rsidR="00BF6840" w:rsidRDefault="00BF6840" w:rsidP="002C3C97">
      <w:pPr>
        <w:pStyle w:val="Kop1"/>
      </w:pPr>
      <w:bookmarkStart w:id="0" w:name="_Toc218676115"/>
    </w:p>
    <w:p w14:paraId="01B05A89" w14:textId="77777777" w:rsidR="00BF6840" w:rsidRPr="00BF6840" w:rsidRDefault="00BF6840" w:rsidP="00BF6840"/>
    <w:p w14:paraId="107986EF" w14:textId="59E7E1DF" w:rsidR="0013141F" w:rsidRDefault="0013141F" w:rsidP="002C3C97">
      <w:pPr>
        <w:pStyle w:val="Kop1"/>
      </w:pPr>
      <w:r>
        <w:lastRenderedPageBreak/>
        <w:t>Beleidsaspecten</w:t>
      </w:r>
      <w:bookmarkEnd w:id="0"/>
    </w:p>
    <w:p w14:paraId="4F836758" w14:textId="550B83F6" w:rsidR="0013141F" w:rsidRDefault="002C3C97" w:rsidP="002C3C97">
      <w:pPr>
        <w:pStyle w:val="Kop2"/>
      </w:pPr>
      <w:bookmarkStart w:id="1" w:name="_Toc218676116"/>
      <w:r>
        <w:t>Visie op schoolveiligheid</w:t>
      </w:r>
      <w:bookmarkEnd w:id="1"/>
    </w:p>
    <w:p w14:paraId="68BC3DE0" w14:textId="77777777" w:rsidR="00BF6840" w:rsidRDefault="00BF6840" w:rsidP="00BF6840">
      <w:r>
        <w:t xml:space="preserve">Wij vinden het belangrijk dat leerlingen zich op onze school in een veilige omgeving kunnen ontwikkelen. Ook voor medewerkers, ouders en bezoekers moet de school een veilige plek zijn. Het begrip veiligheid kent veel aspecten. Het gaat om de veiligheid van het gebouw, binnen en buiten, maar ook om het gebruik van materialen en voorzieningen. Onze leerlingen moeten veilig kunnen spelen en leren, zowel lichamelijk als geestelijk. Ouders moeten erop kunnen vertrouwen dat wij er alles aan doen om incidenten te voorkomen en, mocht er toch iets gebeuren, hier adequaat op reageren. Om die veiligheid zoveel mogelijk te waarborgen, maken we gezamenlijke afspraken en zien we toe op de naleving ervan. </w:t>
      </w:r>
    </w:p>
    <w:p w14:paraId="6C6E0F1B" w14:textId="77777777" w:rsidR="00BF6840" w:rsidRDefault="00BF6840" w:rsidP="00BF6840">
      <w:r>
        <w:t xml:space="preserve">Het team van De </w:t>
      </w:r>
      <w:r>
        <w:t>Hoeksteen</w:t>
      </w:r>
      <w:r>
        <w:t xml:space="preserve"> hecht groot belang aan een positief pedagogisch klimaat, waarin veiligheid een sleutelrol speelt. Veiligheid is immers een randvoorwaarde om goed te </w:t>
      </w:r>
      <w:r>
        <w:t>kunnen</w:t>
      </w:r>
      <w:r>
        <w:t xml:space="preserve"> ontwikkelen. Leerlingen, personeelsleden, ouders en andere betrokkenen moeten zich veilig en welkom voelen. Iedereen draagt hier actief aan bij, door zich aan afspraken te houden en rekening te houden met anderen. De verantwoordelijkheid voor veiligheid ligt in de eerste plaats bij alle betrokkenen zelf. De directie draagt de eindverantwoordelijkheid. </w:t>
      </w:r>
    </w:p>
    <w:p w14:paraId="5F234E48" w14:textId="303EE3A0" w:rsidR="00BF6840" w:rsidRDefault="00BF6840" w:rsidP="00BF6840">
      <w:r>
        <w:t xml:space="preserve">Het vastleggen van procedures alleen is niet voldoende om veiligheid te garanderen. Procedures helpen ons om in moeilijke situaties de juiste acties te ondernemen. </w:t>
      </w:r>
      <w:r>
        <w:t xml:space="preserve">Het </w:t>
      </w:r>
      <w:r>
        <w:t xml:space="preserve">duidelijke communicatie van verwachtingen, bijvoorbeeld via school- en klassenregels; </w:t>
      </w:r>
      <w:r>
        <w:t xml:space="preserve">draagt daar ook aan bij. Net als </w:t>
      </w:r>
      <w:r>
        <w:t>het aanspreken van leerlingen, ouders, externen en personeel bij ongewenst gedrag</w:t>
      </w:r>
      <w:r>
        <w:t xml:space="preserve"> en een </w:t>
      </w:r>
      <w:r>
        <w:t>zorgvuldig</w:t>
      </w:r>
      <w:r w:rsidR="00034CEC">
        <w:t>e</w:t>
      </w:r>
      <w:r>
        <w:t xml:space="preserve"> communicatie en registratie van incidenten. </w:t>
      </w:r>
    </w:p>
    <w:p w14:paraId="6B4671ED" w14:textId="77777777" w:rsidR="00BF6840" w:rsidRDefault="00BF6840" w:rsidP="00BF6840"/>
    <w:p w14:paraId="169D284A" w14:textId="77777777" w:rsidR="00034CEC" w:rsidRDefault="00BF6840" w:rsidP="00BF6840">
      <w:r>
        <w:t xml:space="preserve">Het dagelijks handelen van alle medewerkers draagt bij aan het behouden en versterken van een veilige en leefbare schoolomgeving. Dit omvat onder meer: </w:t>
      </w:r>
    </w:p>
    <w:p w14:paraId="78CE37BB" w14:textId="77777777" w:rsidR="00034CEC" w:rsidRDefault="00BF6840" w:rsidP="00BF6840">
      <w:r>
        <w:t xml:space="preserve">• het creëren van een fijne sfeer; </w:t>
      </w:r>
    </w:p>
    <w:p w14:paraId="1E113DC8" w14:textId="52894FFB" w:rsidR="00034CEC" w:rsidRDefault="00BF6840" w:rsidP="00BF6840">
      <w:r>
        <w:t xml:space="preserve">• het bevorderen van respectvolle omgang; </w:t>
      </w:r>
    </w:p>
    <w:p w14:paraId="2994F50A" w14:textId="77777777" w:rsidR="00034CEC" w:rsidRDefault="00BF6840" w:rsidP="00BF6840">
      <w:r>
        <w:t xml:space="preserve">• het serieus nemen van leerlingen, ouders en collega’s; </w:t>
      </w:r>
    </w:p>
    <w:p w14:paraId="3189ABA7" w14:textId="77777777" w:rsidR="00034CEC" w:rsidRDefault="00BF6840" w:rsidP="00BF6840">
      <w:r>
        <w:t xml:space="preserve">• het delen van taken en verantwoordelijkheden; </w:t>
      </w:r>
    </w:p>
    <w:p w14:paraId="328D6604" w14:textId="77777777" w:rsidR="00034CEC" w:rsidRDefault="00BF6840" w:rsidP="00BF6840">
      <w:r>
        <w:t xml:space="preserve">• het voorkomen en oplossen van ruzies, pesten en conflicten; </w:t>
      </w:r>
    </w:p>
    <w:p w14:paraId="19AE3678" w14:textId="77777777" w:rsidR="00034CEC" w:rsidRDefault="00BF6840" w:rsidP="00BF6840">
      <w:r>
        <w:t xml:space="preserve">• het bieden van een luisterend oor en passende hulp; </w:t>
      </w:r>
    </w:p>
    <w:p w14:paraId="16BE273A" w14:textId="77777777" w:rsidR="00034CEC" w:rsidRDefault="00BF6840" w:rsidP="00BF6840">
      <w:r>
        <w:t xml:space="preserve">• het onderhouden van goede contacten met ouders/verzorgers en externen; </w:t>
      </w:r>
    </w:p>
    <w:p w14:paraId="7A040F6B" w14:textId="77777777" w:rsidR="00034CEC" w:rsidRDefault="00BF6840" w:rsidP="00BF6840">
      <w:r>
        <w:t xml:space="preserve">• effectief handelen bij calamiteiten; </w:t>
      </w:r>
    </w:p>
    <w:p w14:paraId="415CF4D7" w14:textId="77777777" w:rsidR="00034CEC" w:rsidRDefault="00BF6840" w:rsidP="00BF6840">
      <w:r>
        <w:t xml:space="preserve">• het veilig inrichten van klas en gebouw en het stimuleren van goed gebruik daarvan; </w:t>
      </w:r>
    </w:p>
    <w:p w14:paraId="274A4CB4" w14:textId="77777777" w:rsidR="00034CEC" w:rsidRDefault="00BF6840" w:rsidP="00BF6840">
      <w:r>
        <w:t xml:space="preserve">• leerlingen leren omgaan met onveiligheid. </w:t>
      </w:r>
    </w:p>
    <w:p w14:paraId="459F46A7" w14:textId="77777777" w:rsidR="00034CEC" w:rsidRDefault="00034CEC" w:rsidP="00BF6840"/>
    <w:p w14:paraId="13403FA1" w14:textId="0A665B2C" w:rsidR="00BF6840" w:rsidRPr="00BF6840" w:rsidRDefault="00BF6840" w:rsidP="00BF6840">
      <w:r>
        <w:t>In dit veiligheidsplan zijn alle verplichte zaken vastgelegd, zodat altijd terug te vinden is welke handelswijze geldt voor directie, leerkrachten en andere betrokkenen. Veranderende omstandigheden of nieuwe inzichten kunnen leiden tot aanpassing van procedures en werkwijzen. Het veiligheidsplan bevat daarnaast verwijzingen naar afzonderlijke beleidsstukken en protocollen. Het is bedoeld als naslagwerk waarin visie, beleid, procedures en contactgegevens overzichtelijk bijeen staan. Om de inhoud actueel en werkbaar te houden, worden diverse onderwerpen cyclisch geëvalueerd op bestuurs- en/of schoolniveau</w:t>
      </w:r>
      <w:r w:rsidR="00034CEC">
        <w:t>.</w:t>
      </w:r>
    </w:p>
    <w:p w14:paraId="6153EA4F" w14:textId="58230ADB" w:rsidR="002C3C97" w:rsidRDefault="002C3C97" w:rsidP="002C3C97">
      <w:pPr>
        <w:pStyle w:val="Kop2"/>
      </w:pPr>
      <w:bookmarkStart w:id="2" w:name="_Toc218676117"/>
      <w:proofErr w:type="spellStart"/>
      <w:r>
        <w:lastRenderedPageBreak/>
        <w:t>Veiligheids</w:t>
      </w:r>
      <w:proofErr w:type="spellEnd"/>
      <w:r>
        <w:t>(</w:t>
      </w:r>
      <w:proofErr w:type="spellStart"/>
      <w:r>
        <w:t>arbo</w:t>
      </w:r>
      <w:proofErr w:type="spellEnd"/>
      <w:r>
        <w:t>)coördinator</w:t>
      </w:r>
      <w:bookmarkEnd w:id="2"/>
      <w:r>
        <w:t xml:space="preserve"> </w:t>
      </w:r>
    </w:p>
    <w:p w14:paraId="10EC4953" w14:textId="21AAD7BC" w:rsidR="002C3C97" w:rsidRDefault="00034CEC" w:rsidP="002C3C97">
      <w:r>
        <w:t>De veiligheidscoördinator is een medewerker binnen de school die verantwoordelijk is voor veiligheidszaken, in het bijzonder de sociale veiligheid. Hij/zij organiseert voorlichtingen, cursussen, trainingen en overleggen. Dankzij positie, ervaring en deskundigheid is de veiligheidscoördinator de aangewezen persoon om de orde en rust in de school te bevorderen en daarvoor passende maatregelen te nemen. Binnen De Waarden is deze taak belegd bij de directeur, die hierin nauw samenwerkt met de intern begeleider</w:t>
      </w:r>
      <w:r>
        <w:t>.</w:t>
      </w:r>
    </w:p>
    <w:p w14:paraId="05991179" w14:textId="77777777" w:rsidR="00034CEC" w:rsidRDefault="00034CEC" w:rsidP="002C3C97"/>
    <w:p w14:paraId="288E6DAA" w14:textId="77777777" w:rsidR="00034CEC" w:rsidRDefault="00034CEC" w:rsidP="002C3C97">
      <w:r>
        <w:t xml:space="preserve">Taken veiligheidscoördinator </w:t>
      </w:r>
    </w:p>
    <w:p w14:paraId="75CBE7FF" w14:textId="77777777" w:rsidR="00034CEC" w:rsidRDefault="00034CEC" w:rsidP="002C3C97">
      <w:r>
        <w:t xml:space="preserve">• Opstellen en actualiseren van de risico-inventarisatie en -evaluatie (RI&amp;E). </w:t>
      </w:r>
    </w:p>
    <w:p w14:paraId="7754FC81" w14:textId="77777777" w:rsidR="00034CEC" w:rsidRDefault="00034CEC" w:rsidP="002C3C97">
      <w:r>
        <w:t xml:space="preserve">• Uitvoeren en monitoren van </w:t>
      </w:r>
      <w:proofErr w:type="spellStart"/>
      <w:r>
        <w:t>arbomaatregelen</w:t>
      </w:r>
      <w:proofErr w:type="spellEnd"/>
      <w:r>
        <w:t xml:space="preserve">. </w:t>
      </w:r>
    </w:p>
    <w:p w14:paraId="33C25710" w14:textId="77777777" w:rsidR="00034CEC" w:rsidRDefault="00034CEC" w:rsidP="002C3C97">
      <w:r>
        <w:t xml:space="preserve">• Inventariseren van de veiligheidsbeleving binnen de school (bijv. via vragenlijsten). </w:t>
      </w:r>
    </w:p>
    <w:p w14:paraId="37E9C0B7" w14:textId="77777777" w:rsidR="00034CEC" w:rsidRDefault="00034CEC" w:rsidP="002C3C97">
      <w:r>
        <w:t xml:space="preserve">• Registreren en analyseren van ongelukken en incidenten. </w:t>
      </w:r>
    </w:p>
    <w:p w14:paraId="29F0C5C9" w14:textId="77777777" w:rsidR="00034CEC" w:rsidRDefault="00034CEC" w:rsidP="002C3C97">
      <w:r>
        <w:t xml:space="preserve">• Sluiten en onderhouden van veiligheidsconvenanten (bijv. met politie). </w:t>
      </w:r>
    </w:p>
    <w:p w14:paraId="0249CECD" w14:textId="77777777" w:rsidR="00034CEC" w:rsidRDefault="00034CEC" w:rsidP="002C3C97">
      <w:r>
        <w:t xml:space="preserve">• Opstellen en actualiseren van het veiligheidsplan. </w:t>
      </w:r>
    </w:p>
    <w:p w14:paraId="655DCA69" w14:textId="77777777" w:rsidR="00034CEC" w:rsidRDefault="00034CEC" w:rsidP="002C3C97">
      <w:r>
        <w:t xml:space="preserve">• Formuleren van regels voor het sociale verkeer binnen de school. </w:t>
      </w:r>
    </w:p>
    <w:p w14:paraId="3DFC8A45" w14:textId="54CE7AB4" w:rsidR="00034CEC" w:rsidRDefault="00034CEC" w:rsidP="002C3C97">
      <w:r>
        <w:t xml:space="preserve">• </w:t>
      </w:r>
      <w:r>
        <w:t>Naleven van het</w:t>
      </w:r>
      <w:r>
        <w:t xml:space="preserve"> calamiteitendraaiboek. </w:t>
      </w:r>
    </w:p>
    <w:p w14:paraId="772B5CD9" w14:textId="77777777" w:rsidR="00034CEC" w:rsidRDefault="00034CEC" w:rsidP="002C3C97">
      <w:r>
        <w:t xml:space="preserve">• Agenderen van veiligheidsthema’s, zoals cyberpesten of omgaan met agressieve ouders. </w:t>
      </w:r>
    </w:p>
    <w:p w14:paraId="4714C56E" w14:textId="25AC91F1" w:rsidR="00034CEC" w:rsidRDefault="00034CEC" w:rsidP="002C3C97">
      <w:r>
        <w:t xml:space="preserve">• Opstellen van veiligheidsverslagen. </w:t>
      </w:r>
    </w:p>
    <w:p w14:paraId="714A9FF5" w14:textId="77777777" w:rsidR="00034CEC" w:rsidRDefault="00034CEC" w:rsidP="002C3C97">
      <w:r>
        <w:t xml:space="preserve">• Organiseren van voorlichtingen, cursussen en trainingen. </w:t>
      </w:r>
    </w:p>
    <w:p w14:paraId="08B5929A" w14:textId="77777777" w:rsidR="00034CEC" w:rsidRDefault="00034CEC" w:rsidP="002C3C97">
      <w:r>
        <w:t xml:space="preserve">• Overleggen met interne en externe partners in de veiligheidsketen. </w:t>
      </w:r>
    </w:p>
    <w:p w14:paraId="1E6DD0B7" w14:textId="56E77663" w:rsidR="00034CEC" w:rsidRDefault="00034CEC" w:rsidP="002C3C97">
      <w:r>
        <w:t>• Netwerken met collega-veiligheidscoördinatoren</w:t>
      </w:r>
    </w:p>
    <w:p w14:paraId="244D8470" w14:textId="5F3A1694" w:rsidR="002C3C97" w:rsidRDefault="002C3C97" w:rsidP="002C3C97">
      <w:pPr>
        <w:pStyle w:val="Kop2"/>
      </w:pPr>
      <w:bookmarkStart w:id="3" w:name="_Toc218676118"/>
      <w:r>
        <w:t>Preventiemedewerker</w:t>
      </w:r>
      <w:bookmarkEnd w:id="3"/>
    </w:p>
    <w:p w14:paraId="2088C2B8" w14:textId="77777777" w:rsidR="00226738" w:rsidRDefault="00034CEC" w:rsidP="002C3C97">
      <w:r>
        <w:t xml:space="preserve">De preventiemedewerker </w:t>
      </w:r>
      <w:r>
        <w:t>draagt</w:t>
      </w:r>
      <w:r>
        <w:t xml:space="preserve"> zorg voor de dagelijkse veiligheid en gezondheid. Hij/zij heeft kennis van de arbeidsrisico’s binnen de organisatie en de te nemen preventieve maatregelen, zoals ergonomische verbeteringen, zodat goede arbeidsomstandigheden gewaarborgd zijn. De preventiemedewerker is daarmee een deskundige werknemer binnen de organisatie. Bij De </w:t>
      </w:r>
      <w:r w:rsidR="00226738">
        <w:t xml:space="preserve">Hoeksteen </w:t>
      </w:r>
      <w:r>
        <w:t xml:space="preserve">wordt deze taak vervuld door de directeur. De preventiemedewerker ondersteunt de stichting bij het voldoen aan de Arbowet en heeft minimaal de volgende wettelijke taken: </w:t>
      </w:r>
    </w:p>
    <w:p w14:paraId="6872E293" w14:textId="17A7EF01" w:rsidR="00226738" w:rsidRDefault="00034CEC" w:rsidP="002C3C97">
      <w:r>
        <w:t xml:space="preserve">• meewerken aan het uitvoeren en opstellen van de risico-inventarisatie en evaluatie (RI&amp;E); </w:t>
      </w:r>
    </w:p>
    <w:p w14:paraId="00982CBC" w14:textId="77777777" w:rsidR="00226738" w:rsidRDefault="00034CEC" w:rsidP="002C3C97">
      <w:r>
        <w:t>• adviseren aan en nauw samenwerken met de MR of met werknemers over maatregelen voor een</w:t>
      </w:r>
    </w:p>
    <w:p w14:paraId="3878C4C2" w14:textId="13FD0919" w:rsidR="00226738" w:rsidRDefault="00226738" w:rsidP="002C3C97">
      <w:r>
        <w:t xml:space="preserve">  </w:t>
      </w:r>
      <w:r w:rsidR="00034CEC">
        <w:t xml:space="preserve">zo goed mogelijk arbeidsomstandighedenbeleid; </w:t>
      </w:r>
    </w:p>
    <w:p w14:paraId="6DF1540F" w14:textId="77777777" w:rsidR="00226738" w:rsidRDefault="00034CEC" w:rsidP="002C3C97">
      <w:r>
        <w:t xml:space="preserve">• uitvoeren of meewerken aan de maatregelen die voortkomen uit het plan van aanpak. Daarnaast </w:t>
      </w:r>
      <w:r w:rsidR="00226738">
        <w:t xml:space="preserve"> </w:t>
      </w:r>
    </w:p>
    <w:p w14:paraId="15128E4F" w14:textId="77777777" w:rsidR="00226738" w:rsidRDefault="00226738" w:rsidP="002C3C97">
      <w:r>
        <w:t xml:space="preserve">  </w:t>
      </w:r>
      <w:r w:rsidR="00034CEC">
        <w:t xml:space="preserve">kan de preventiemedewerker ook praktische taken hebben, zoals: </w:t>
      </w:r>
    </w:p>
    <w:p w14:paraId="4B004C11" w14:textId="77777777" w:rsidR="00226738" w:rsidRDefault="00034CEC" w:rsidP="002C3C97">
      <w:r>
        <w:t xml:space="preserve">• het geven van voorlichting over het onderhoud van apparaten; </w:t>
      </w:r>
    </w:p>
    <w:p w14:paraId="08D91CDA" w14:textId="77777777" w:rsidR="00226738" w:rsidRDefault="00034CEC" w:rsidP="002C3C97">
      <w:r>
        <w:t xml:space="preserve">• het geven van instructie over het werken met gevaarlijke stoffen; </w:t>
      </w:r>
    </w:p>
    <w:p w14:paraId="575F72A7" w14:textId="77777777" w:rsidR="00226738" w:rsidRDefault="00034CEC" w:rsidP="002C3C97">
      <w:r>
        <w:t xml:space="preserve">• het stimuleren en controleren van het gebruik van persoonlijke beschermingsmiddelen. </w:t>
      </w:r>
    </w:p>
    <w:p w14:paraId="3A987CB8" w14:textId="77777777" w:rsidR="00226738" w:rsidRDefault="00226738" w:rsidP="002C3C97"/>
    <w:p w14:paraId="6F904C03" w14:textId="03BE6795" w:rsidR="002C3C97" w:rsidRDefault="00034CEC" w:rsidP="002C3C97">
      <w:r>
        <w:t>De taken van de veiligheidscoördinator omvatten ook die van de preventiemedewerker. Daarom voert de veiligheidscoördinator de preventietaken uit.</w:t>
      </w:r>
    </w:p>
    <w:p w14:paraId="74CB9E51" w14:textId="729F907B" w:rsidR="002C3C97" w:rsidRDefault="002C3C97" w:rsidP="002C3C97">
      <w:pPr>
        <w:pStyle w:val="Kop2"/>
      </w:pPr>
      <w:bookmarkStart w:id="4" w:name="_Toc218676119"/>
      <w:r>
        <w:lastRenderedPageBreak/>
        <w:t>BHV</w:t>
      </w:r>
      <w:bookmarkEnd w:id="4"/>
    </w:p>
    <w:p w14:paraId="5F96BED9" w14:textId="543DB476" w:rsidR="00226738" w:rsidRDefault="00226738" w:rsidP="002C3C97">
      <w:r>
        <w:t>Bedrijfshulpverleners (</w:t>
      </w:r>
      <w:proofErr w:type="spellStart"/>
      <w:r>
        <w:t>BHV’ers</w:t>
      </w:r>
      <w:proofErr w:type="spellEnd"/>
      <w:r>
        <w:t xml:space="preserve">) zijn medewerkers die belast zijn met specifieke taken, bevoegdheden en verantwoordelijkheden op het gebied van bedrijfshulpverlening. Deze afspraken zijn schriftelijk vastgelegd. De </w:t>
      </w:r>
      <w:proofErr w:type="spellStart"/>
      <w:r>
        <w:t>BHV’ers</w:t>
      </w:r>
      <w:proofErr w:type="spellEnd"/>
      <w:r>
        <w:t xml:space="preserve"> zijn gecertificeerd en houden hun deskundigheid op peil door het volgen van herhalingscursussen. Op De </w:t>
      </w:r>
      <w:r>
        <w:t>Hoeksteen</w:t>
      </w:r>
      <w:r>
        <w:t xml:space="preserve"> zijn </w:t>
      </w:r>
      <w:r>
        <w:t xml:space="preserve">6 </w:t>
      </w:r>
      <w:proofErr w:type="spellStart"/>
      <w:r>
        <w:t>BHV’ers</w:t>
      </w:r>
      <w:proofErr w:type="spellEnd"/>
      <w:r>
        <w:t xml:space="preserve"> actief, die minimaal de volgende taken uitvoeren: </w:t>
      </w:r>
    </w:p>
    <w:p w14:paraId="404128E5" w14:textId="1ECAA7DE" w:rsidR="00226738" w:rsidRDefault="00226738" w:rsidP="002C3C97">
      <w:r>
        <w:t xml:space="preserve">• het verlenen van eerste hulp bij ongevallen; </w:t>
      </w:r>
    </w:p>
    <w:p w14:paraId="502E4C8B" w14:textId="77777777" w:rsidR="00226738" w:rsidRDefault="00226738" w:rsidP="002C3C97">
      <w:r>
        <w:t xml:space="preserve">• het beperken en bestrijden van brand en het beperken van de gevolgen van ongevallen; </w:t>
      </w:r>
    </w:p>
    <w:p w14:paraId="4E68A25A" w14:textId="77777777" w:rsidR="00226738" w:rsidRDefault="00226738" w:rsidP="002C3C97">
      <w:r>
        <w:t xml:space="preserve">• het alarmeren en evacueren van leerlingen, personeel en bezoekers bij noodsituaties; </w:t>
      </w:r>
    </w:p>
    <w:p w14:paraId="7B051616" w14:textId="77777777" w:rsidR="00226738" w:rsidRDefault="00226738" w:rsidP="00226738">
      <w:r>
        <w:t xml:space="preserve">• het voorbereiden van leerlingen, personeel en bezoekers op mogelijke calamiteiten door middel </w:t>
      </w:r>
    </w:p>
    <w:p w14:paraId="0F1B55A0" w14:textId="77777777" w:rsidR="00226738" w:rsidRDefault="00226738" w:rsidP="00226738">
      <w:r>
        <w:t xml:space="preserve">  </w:t>
      </w:r>
      <w:r>
        <w:t xml:space="preserve">van ontruimingsoefeningen en het verstrekken van informatie. Onder eindverantwoordelijkheid van </w:t>
      </w:r>
    </w:p>
    <w:p w14:paraId="54875D83" w14:textId="77777777" w:rsidR="00226738" w:rsidRDefault="00226738" w:rsidP="00226738">
      <w:r>
        <w:t xml:space="preserve">  </w:t>
      </w:r>
      <w:r>
        <w:t xml:space="preserve">de directeur worden contacten onderhouden met externe hulpdiensten, zoals de brandweer en </w:t>
      </w:r>
    </w:p>
    <w:p w14:paraId="3648C1E1" w14:textId="77777777" w:rsidR="00226738" w:rsidRDefault="00226738" w:rsidP="00226738">
      <w:r>
        <w:t xml:space="preserve">  </w:t>
      </w:r>
      <w:r>
        <w:t xml:space="preserve">ambulance. Dit is van belang in noodsituaties waarin de deskundigheid of middelen van de </w:t>
      </w:r>
      <w:proofErr w:type="spellStart"/>
      <w:r>
        <w:t>BHV’ers</w:t>
      </w:r>
      <w:proofErr w:type="spellEnd"/>
      <w:r>
        <w:t xml:space="preserve"> </w:t>
      </w:r>
    </w:p>
    <w:p w14:paraId="5AF93999" w14:textId="39D83974" w:rsidR="002C3C97" w:rsidRDefault="00226738" w:rsidP="00226738">
      <w:r>
        <w:t xml:space="preserve">  </w:t>
      </w:r>
      <w:r>
        <w:t>onvoldoende zijn</w:t>
      </w:r>
      <w:r w:rsidR="00BC369C">
        <w:t>.</w:t>
      </w:r>
    </w:p>
    <w:p w14:paraId="2FE815A7" w14:textId="30D4B5FA" w:rsidR="00BC369C" w:rsidRDefault="00BC369C" w:rsidP="00226738"/>
    <w:p w14:paraId="5C0DBED0" w14:textId="2E60C144" w:rsidR="00BC369C" w:rsidRDefault="00BC369C" w:rsidP="00BC369C">
      <w:pPr>
        <w:pStyle w:val="Lijstalinea"/>
        <w:numPr>
          <w:ilvl w:val="0"/>
          <w:numId w:val="4"/>
        </w:numPr>
        <w:rPr>
          <w:i/>
          <w:iCs/>
        </w:rPr>
      </w:pPr>
      <w:r w:rsidRPr="00BC369C">
        <w:rPr>
          <w:i/>
          <w:iCs/>
        </w:rPr>
        <w:t>Het BHV plan is op te vragen bij de directeur van de Hoeksteen</w:t>
      </w:r>
    </w:p>
    <w:p w14:paraId="00106E50" w14:textId="77777777" w:rsidR="00BC369C" w:rsidRPr="00BC369C" w:rsidRDefault="00BC369C" w:rsidP="00BC369C">
      <w:pPr>
        <w:pStyle w:val="Lijstalinea"/>
        <w:rPr>
          <w:i/>
          <w:iCs/>
        </w:rPr>
      </w:pPr>
    </w:p>
    <w:p w14:paraId="3A3B0EFA" w14:textId="0FC1CD76" w:rsidR="002C3C97" w:rsidRDefault="002C3C97" w:rsidP="002C3C97">
      <w:pPr>
        <w:pStyle w:val="Kop2"/>
      </w:pPr>
      <w:bookmarkStart w:id="5" w:name="_Toc218676120"/>
      <w:r>
        <w:t>RI&amp;E</w:t>
      </w:r>
      <w:bookmarkEnd w:id="5"/>
    </w:p>
    <w:p w14:paraId="617FAA9E" w14:textId="0D028B13" w:rsidR="002C3C97" w:rsidRDefault="00BC369C" w:rsidP="002C3C97">
      <w:r>
        <w:t>Iedere school is verplicht een risico-inventarisatie en -evaluatie (RI&amp;E) uit te voeren. Op basis van de RI&amp;E wordt een plan van aanpak opgesteld. Er is geen vaste termijn vastgesteld voor het bijstellen van een RI&amp;E. Wel moet de RI&amp;E worden aangepast wanneer er veranderingen plaatsvinden in werkmethoden of werkomstandigheden. Als vuistregel geldt dat een RI&amp;E eens per vier jaar wordt uitgevoerd. Daarnaast is een nieuwe RI&amp;E verplicht na een grote verbouwing of bij nieuwbouw. Het is toegestaan om de RI&amp;E door een externe deskundige te laten uitvoeren. De medezeggenschap van ouders en personeelsleden is geregeld in de Wet Medezeggenschap Scholen (WMS). Deze wet geeft de personeelsgeleding van de medezeggenschapsraad instemmingsrecht op onderwerpen als arbeidsomstandigheden, ziekteverzuim en re-integratie. De RI&amp;E vormt hierin een belangrijk onderdeel, omdat deze de risico’s op het gebied van arbeidsomstandigheden en ziekteverzuim in kaart brengt en aanbevelingen bevat.</w:t>
      </w:r>
    </w:p>
    <w:p w14:paraId="1319338C" w14:textId="77777777" w:rsidR="00BC369C" w:rsidRDefault="00BC369C" w:rsidP="002C3C97"/>
    <w:p w14:paraId="08976C8A" w14:textId="1B7FB199" w:rsidR="00BC369C" w:rsidRDefault="00BC369C" w:rsidP="00BC369C">
      <w:pPr>
        <w:pStyle w:val="Lijstalinea"/>
        <w:numPr>
          <w:ilvl w:val="0"/>
          <w:numId w:val="4"/>
        </w:numPr>
        <w:rPr>
          <w:i/>
          <w:iCs/>
        </w:rPr>
      </w:pPr>
      <w:r w:rsidRPr="00BC369C">
        <w:rPr>
          <w:i/>
          <w:iCs/>
        </w:rPr>
        <w:t xml:space="preserve">De Hoeksteen heeft in 2025 een RI&amp;E uitgevoerd, toegepast op de tijdelijke huisvesting. De rapportage is op te vragen bij de directeur van de Hoeksteen. </w:t>
      </w:r>
    </w:p>
    <w:p w14:paraId="784ECE3E" w14:textId="77777777" w:rsidR="00BC369C" w:rsidRPr="00BC369C" w:rsidRDefault="00BC369C" w:rsidP="00BC369C">
      <w:pPr>
        <w:pStyle w:val="Lijstalinea"/>
        <w:rPr>
          <w:i/>
          <w:iCs/>
        </w:rPr>
      </w:pPr>
    </w:p>
    <w:p w14:paraId="09795FF0" w14:textId="7E7E3E02" w:rsidR="002C3C97" w:rsidRDefault="002C3C97" w:rsidP="002C3C97">
      <w:pPr>
        <w:pStyle w:val="Kop2"/>
      </w:pPr>
      <w:bookmarkStart w:id="6" w:name="_Toc218676121"/>
      <w:r>
        <w:t>Klachten</w:t>
      </w:r>
      <w:bookmarkEnd w:id="6"/>
    </w:p>
    <w:p w14:paraId="19425C4C" w14:textId="77777777" w:rsidR="00BC369C" w:rsidRDefault="00BC369C" w:rsidP="002C3C97">
      <w:r>
        <w:t xml:space="preserve">Binnen Stichting De Waarden geldt een klachtenregeling die is gebaseerd op de modelklachtenregeling van de landelijke onderwijsorganisaties. Deze regeling is van toepassing op alle scholen van de stichting en is daar ter inzage beschikbaar. Het bevoegd gezag is aangesloten bij de Landelijke Klachtencommissie (LKC) voor het openbaar en algemeen toegankelijk onderwijs. Voor medewerkers van de stichting is de klachtenregeling eveneens van kracht. </w:t>
      </w:r>
    </w:p>
    <w:p w14:paraId="0076DB2F" w14:textId="77777777" w:rsidR="00BC369C" w:rsidRDefault="00BC369C" w:rsidP="002C3C97"/>
    <w:p w14:paraId="5F7C133D" w14:textId="77777777" w:rsidR="00BC369C" w:rsidRDefault="00BC369C" w:rsidP="002C3C97">
      <w:r>
        <w:lastRenderedPageBreak/>
        <w:t xml:space="preserve">Het doel van de klachtenregeling is het bieden van een zorgvuldige en transparante procedure voor de behandeling van klachten. Klachten kunnen betrekking hebben op schoolse zaken, de wijze van bejegening, of andere aangelegenheden die verband houden met het onderwijs of de organisatie daarvan. </w:t>
      </w:r>
    </w:p>
    <w:p w14:paraId="763596E6" w14:textId="77777777" w:rsidR="00BC369C" w:rsidRDefault="00BC369C" w:rsidP="002C3C97"/>
    <w:p w14:paraId="1037433A" w14:textId="77777777" w:rsidR="00BC369C" w:rsidRDefault="00BC369C" w:rsidP="002C3C97">
      <w:r>
        <w:t xml:space="preserve">Procedure 1. Eerste aanspreekpunt </w:t>
      </w:r>
    </w:p>
    <w:p w14:paraId="521C370D" w14:textId="57952848" w:rsidR="00BC369C" w:rsidRDefault="00BC369C" w:rsidP="002C3C97">
      <w:r>
        <w:t xml:space="preserve">Klachten worden in beginsel besproken met de direct betrokkene (bijvoorbeeld de leerkracht) of de interne vertrouwens(contact)persoon van de school. </w:t>
      </w:r>
    </w:p>
    <w:p w14:paraId="24269532" w14:textId="77777777" w:rsidR="00BC369C" w:rsidRDefault="00BC369C" w:rsidP="002C3C97"/>
    <w:p w14:paraId="36E5F927" w14:textId="77777777" w:rsidR="00BC369C" w:rsidRDefault="00BC369C" w:rsidP="002C3C97">
      <w:r>
        <w:t xml:space="preserve">2. Schoolleiding </w:t>
      </w:r>
    </w:p>
    <w:p w14:paraId="7927C9F4" w14:textId="2F9413FA" w:rsidR="00BC369C" w:rsidRDefault="00BC369C" w:rsidP="002C3C97">
      <w:r>
        <w:t xml:space="preserve">Indien de klacht niet naar tevredenheid wordt afgehandeld, kan deze worden voorgelegd aan de directie van de school. </w:t>
      </w:r>
    </w:p>
    <w:p w14:paraId="4C949737" w14:textId="77777777" w:rsidR="00BC369C" w:rsidRDefault="00BC369C" w:rsidP="002C3C97"/>
    <w:p w14:paraId="6E72B014" w14:textId="77777777" w:rsidR="00BC369C" w:rsidRDefault="00BC369C" w:rsidP="002C3C97">
      <w:r>
        <w:t xml:space="preserve">3. College van Bestuur </w:t>
      </w:r>
    </w:p>
    <w:p w14:paraId="4AD7B7C1" w14:textId="7FF34C4F" w:rsidR="00BC369C" w:rsidRDefault="00BC369C" w:rsidP="002C3C97">
      <w:r>
        <w:t xml:space="preserve">Indien de klacht niet tot een oplossing leidt in overleg met de schooldirectie, kan de klacht schriftelijk worden ingediend bij het College van Bestuur van Stichting De Waarden. Wanneer een klacht rechtstreeks bij het College van Bestuur wordt ingediend zonder dat de school is betrokken, wordt de melder verwezen naar de school. </w:t>
      </w:r>
    </w:p>
    <w:p w14:paraId="6A588E0B" w14:textId="77777777" w:rsidR="00BC369C" w:rsidRDefault="00BC369C" w:rsidP="002C3C97"/>
    <w:p w14:paraId="747499C2" w14:textId="77777777" w:rsidR="00BC369C" w:rsidRDefault="00BC369C" w:rsidP="002C3C97">
      <w:r>
        <w:t xml:space="preserve">4. Landelijke Klachtencommissie </w:t>
      </w:r>
    </w:p>
    <w:p w14:paraId="497D369B" w14:textId="77777777" w:rsidR="00BC369C" w:rsidRDefault="00BC369C" w:rsidP="002C3C97">
      <w:r>
        <w:t xml:space="preserve">Indien de klacht na behandeling door het College van Bestuur niet naar tevredenheid is opgelost, kan gebruik worden gemaakt van de klachtenregeling en kan de klacht worden voorgelegd aan de Landelijke Klachtencommissie (GCBO). </w:t>
      </w:r>
    </w:p>
    <w:p w14:paraId="432D4CA1" w14:textId="77777777" w:rsidR="00BC369C" w:rsidRDefault="00BC369C" w:rsidP="002C3C97"/>
    <w:p w14:paraId="569BF9D8" w14:textId="77777777" w:rsidR="00BC369C" w:rsidRDefault="00BC369C" w:rsidP="002C3C97">
      <w:r>
        <w:t xml:space="preserve">Toezicht en borging </w:t>
      </w:r>
    </w:p>
    <w:p w14:paraId="20F32C6C" w14:textId="77777777" w:rsidR="00BC369C" w:rsidRDefault="00BC369C" w:rsidP="002C3C97">
      <w:r>
        <w:t xml:space="preserve">• Het College van Bestuur ziet toe op een correcte naleving van de klachtenregeling. </w:t>
      </w:r>
    </w:p>
    <w:p w14:paraId="6D86C20F" w14:textId="77777777" w:rsidR="00BC369C" w:rsidRDefault="00BC369C" w:rsidP="002C3C97">
      <w:r>
        <w:t xml:space="preserve">• De procedure en contactgegevens zijn opgenomen in de schoolgids en gepubliceerd op de website </w:t>
      </w:r>
    </w:p>
    <w:p w14:paraId="7BFA16FD" w14:textId="68E79D51" w:rsidR="00BC369C" w:rsidRDefault="00BC369C" w:rsidP="002C3C97">
      <w:r>
        <w:t xml:space="preserve">  </w:t>
      </w:r>
      <w:r>
        <w:t xml:space="preserve">van Stichting De Waarden. </w:t>
      </w:r>
    </w:p>
    <w:p w14:paraId="2D5318A3" w14:textId="77777777" w:rsidR="00BC369C" w:rsidRDefault="00BC369C" w:rsidP="002C3C97">
      <w:r>
        <w:t xml:space="preserve">• De stichting is aangesloten bij de Geschillencommissies Bijzonder Onderwijs (Postbus 394, 3440 AJ </w:t>
      </w:r>
    </w:p>
    <w:p w14:paraId="2FAA80C7" w14:textId="1F46BC52" w:rsidR="002C3C97" w:rsidRDefault="00BC369C" w:rsidP="002C3C97">
      <w:r>
        <w:t xml:space="preserve">  </w:t>
      </w:r>
      <w:r>
        <w:t xml:space="preserve">Woerden, </w:t>
      </w:r>
      <w:hyperlink r:id="rId6" w:history="1">
        <w:r w:rsidRPr="0047333D">
          <w:rPr>
            <w:rStyle w:val="Hyperlink"/>
          </w:rPr>
          <w:t>www.gcbo.nl</w:t>
        </w:r>
      </w:hyperlink>
      <w:r>
        <w:t>).</w:t>
      </w:r>
    </w:p>
    <w:p w14:paraId="190D56A3" w14:textId="77777777" w:rsidR="00BC369C" w:rsidRDefault="00BC369C" w:rsidP="002C3C97"/>
    <w:p w14:paraId="22B15F43" w14:textId="274D7360" w:rsidR="00BC369C" w:rsidRPr="00BC369C" w:rsidRDefault="00BC369C" w:rsidP="00BC369C">
      <w:pPr>
        <w:pStyle w:val="Lijstalinea"/>
        <w:numPr>
          <w:ilvl w:val="0"/>
          <w:numId w:val="4"/>
        </w:numPr>
        <w:rPr>
          <w:i/>
          <w:iCs/>
        </w:rPr>
      </w:pPr>
      <w:r w:rsidRPr="00BC369C">
        <w:rPr>
          <w:i/>
          <w:iCs/>
        </w:rPr>
        <w:t>De klachtenregeling is in te zien via de website van de stichting:</w:t>
      </w:r>
      <w:r>
        <w:rPr>
          <w:i/>
          <w:iCs/>
        </w:rPr>
        <w:t xml:space="preserve"> </w:t>
      </w:r>
      <w:hyperlink r:id="rId7" w:history="1">
        <w:r w:rsidRPr="0047333D">
          <w:rPr>
            <w:rStyle w:val="Hyperlink"/>
            <w:i/>
            <w:iCs/>
          </w:rPr>
          <w:t>https://dewaarden.nl/klachtenregeling/</w:t>
        </w:r>
      </w:hyperlink>
      <w:r>
        <w:rPr>
          <w:i/>
          <w:iCs/>
        </w:rPr>
        <w:t xml:space="preserve"> </w:t>
      </w:r>
    </w:p>
    <w:p w14:paraId="0E4A8AB2" w14:textId="77777777" w:rsidR="00BC369C" w:rsidRDefault="00BC369C" w:rsidP="002C3C97"/>
    <w:p w14:paraId="1A81DCA8" w14:textId="69B12A5A" w:rsidR="002C3C97" w:rsidRDefault="002C3C97" w:rsidP="002C3C97">
      <w:pPr>
        <w:pStyle w:val="Kop2"/>
      </w:pPr>
      <w:bookmarkStart w:id="7" w:name="_Toc218676122"/>
      <w:r>
        <w:t>Interne vertrouwenspersoon</w:t>
      </w:r>
      <w:bookmarkEnd w:id="7"/>
    </w:p>
    <w:p w14:paraId="3729EB41" w14:textId="77777777" w:rsidR="00BC369C" w:rsidRDefault="00BC369C" w:rsidP="0013141F">
      <w:r>
        <w:t>Op onze school is een interne vertrouwenspersoon aangesteld. De interne vertrouwenspersoon is een eerste aanspreekpunt voor leerlingen, ouders en personeelsleden met een mogelijke klacht of ervaren onveiligheid. De vertrouwenspersoon neemt zelf geen klachten in behandeling, maar:</w:t>
      </w:r>
    </w:p>
    <w:p w14:paraId="601AC05E" w14:textId="77777777" w:rsidR="00BC369C" w:rsidRDefault="00BC369C" w:rsidP="0013141F">
      <w:r>
        <w:t xml:space="preserve"> • luistert naar de melder en brengt de klacht in kaart; </w:t>
      </w:r>
    </w:p>
    <w:p w14:paraId="6C01E2DE" w14:textId="77777777" w:rsidR="00BC369C" w:rsidRDefault="00BC369C" w:rsidP="0013141F">
      <w:r>
        <w:t xml:space="preserve">• bespreekt welke stappen de melder reeds heeft ondernomen; </w:t>
      </w:r>
    </w:p>
    <w:p w14:paraId="2706CC5D" w14:textId="77777777" w:rsidR="00BC369C" w:rsidRDefault="00BC369C" w:rsidP="0013141F">
      <w:r>
        <w:t xml:space="preserve">• inventariseert welke oplossingen de melder voor ogen heeft; </w:t>
      </w:r>
    </w:p>
    <w:p w14:paraId="488B951C" w14:textId="77777777" w:rsidR="00BC369C" w:rsidRDefault="00BC369C" w:rsidP="0013141F">
      <w:r>
        <w:t xml:space="preserve">• verwijst de melder door naar de persoon of instantie die kan bijdragen aan de oplossing; </w:t>
      </w:r>
    </w:p>
    <w:p w14:paraId="26ADD19B" w14:textId="77777777" w:rsidR="00BC369C" w:rsidRDefault="00BC369C" w:rsidP="0013141F">
      <w:r>
        <w:t xml:space="preserve">• legt indien nodig contact met de externe vertrouwenspersoon. </w:t>
      </w:r>
    </w:p>
    <w:p w14:paraId="1D9ADEF0" w14:textId="0554A943" w:rsidR="0013141F" w:rsidRDefault="00BC369C" w:rsidP="0013141F">
      <w:r>
        <w:lastRenderedPageBreak/>
        <w:t>Uitgangspunt bij klachten en onvrede is dat deze op de juiste plaats en zo spoedig mogelijk worden besproken. In de regel betekent dit: in gesprek gaan met de persoon of personen op wie de klacht betrekking heeft. Voor De</w:t>
      </w:r>
      <w:r w:rsidR="00554891">
        <w:t xml:space="preserve"> Hoeksteen</w:t>
      </w:r>
      <w:r>
        <w:t xml:space="preserve"> </w:t>
      </w:r>
      <w:r w:rsidR="00554891">
        <w:t>zijn</w:t>
      </w:r>
      <w:r>
        <w:t xml:space="preserve"> mevrouw </w:t>
      </w:r>
      <w:r w:rsidR="00554891">
        <w:t xml:space="preserve">Ester van Amelsvoort </w:t>
      </w:r>
      <w:r>
        <w:t xml:space="preserve"> </w:t>
      </w:r>
      <w:r w:rsidR="00554891">
        <w:t xml:space="preserve">en Jeanne Akkermans </w:t>
      </w:r>
      <w:r>
        <w:t>aangesteld als interne vertrouwensperson</w:t>
      </w:r>
      <w:r w:rsidR="00554891">
        <w:t>en</w:t>
      </w:r>
      <w:r>
        <w:t xml:space="preserve">. Zij </w:t>
      </w:r>
      <w:r w:rsidR="00554891">
        <w:t>zijn</w:t>
      </w:r>
      <w:r>
        <w:t xml:space="preserve"> bereikbaar via het telefoonnummer van de school.</w:t>
      </w:r>
    </w:p>
    <w:p w14:paraId="66389B87" w14:textId="53370E99" w:rsidR="002C3C97" w:rsidRDefault="002C3C97" w:rsidP="002C3C97">
      <w:pPr>
        <w:pStyle w:val="Kop2"/>
      </w:pPr>
      <w:bookmarkStart w:id="8" w:name="_Toc218676123"/>
      <w:r>
        <w:t>Externe vertrouwenspersoon</w:t>
      </w:r>
      <w:bookmarkEnd w:id="8"/>
    </w:p>
    <w:p w14:paraId="47FB97F2" w14:textId="77777777" w:rsidR="00554891" w:rsidRDefault="00554891" w:rsidP="00554891">
      <w:r>
        <w:t xml:space="preserve">Bij het ervaren van grensoverschrijdend gedrag kan de externe vertrouwenspersoon op vertrouwelijke basis worden benaderd voor opvang, advies en begeleiding. De primaire rol van de externe vertrouwenspersoon ligt in het ondersteunen van medewerkers die ongewenst gedrag (hebben) ervaren. Daarbij staan vertrouwen en privacy centraal. De vertrouwenspersoon denkt mee over mogelijke oplossingen en vervolgstappen. </w:t>
      </w:r>
    </w:p>
    <w:p w14:paraId="3E717C5A" w14:textId="30B26C90" w:rsidR="00554891" w:rsidRDefault="00554891" w:rsidP="00554891">
      <w:r>
        <w:t xml:space="preserve">De externe vertrouwenspersoon is gecertificeerd en werkt op een toegankelijke en transparante wijze. Binnen 24 uur (op werkdagen) na contact vindt een telefonisch gesprek plaats. Indien de situatie dit vereist, wordt op korte termijn een afspraak ingepland, op locatie van de eigen organisatie of extern. </w:t>
      </w:r>
    </w:p>
    <w:p w14:paraId="2EC402F6" w14:textId="77777777" w:rsidR="00554891" w:rsidRDefault="00554891" w:rsidP="00554891"/>
    <w:p w14:paraId="1B1C0DB1" w14:textId="15E04027" w:rsidR="00554891" w:rsidRDefault="00554891" w:rsidP="00554891">
      <w:r>
        <w:t xml:space="preserve">Voor alle personeelsleden van Stichting De Waarden is de externe vertrouwenspersoon, Samira </w:t>
      </w:r>
      <w:proofErr w:type="spellStart"/>
      <w:r>
        <w:t>Abou</w:t>
      </w:r>
      <w:proofErr w:type="spellEnd"/>
      <w:r>
        <w:t xml:space="preserve">, bereikbaar via het telefoonnummer: 033 – 200 32 30 of per mail via: </w:t>
      </w:r>
      <w:hyperlink r:id="rId8" w:history="1">
        <w:r w:rsidRPr="0047333D">
          <w:rPr>
            <w:rStyle w:val="Hyperlink"/>
          </w:rPr>
          <w:t>vertrouwenspersoon@durescom.nl</w:t>
        </w:r>
      </w:hyperlink>
    </w:p>
    <w:p w14:paraId="304E6D11" w14:textId="77777777" w:rsidR="00554891" w:rsidRDefault="00554891" w:rsidP="00554891"/>
    <w:p w14:paraId="3961D1A4" w14:textId="69F7BB2A" w:rsidR="00554891" w:rsidRDefault="00554891" w:rsidP="00554891">
      <w:pPr>
        <w:pStyle w:val="Kop2"/>
      </w:pPr>
      <w:r>
        <w:t>Interne communicatie</w:t>
      </w:r>
    </w:p>
    <w:p w14:paraId="6A40F98F" w14:textId="7EFEB286" w:rsidR="00554891" w:rsidRDefault="00554891" w:rsidP="00554891">
      <w:r>
        <w:t xml:space="preserve">Het team komt geregeld bijeen om met elkaar te  werken aan schoolontwikkeling, bespreken we met elkaar hoe we kinderen een passend onderwijsaanbod kunnen bieden en hoe we het beste in kunnen gaan op (individuele) onderwijsbehoeften. Dit doen we middels werksessies volgens de principes van Stichting </w:t>
      </w:r>
      <w:proofErr w:type="spellStart"/>
      <w:r>
        <w:t>LeerKRACHT</w:t>
      </w:r>
      <w:proofErr w:type="spellEnd"/>
      <w:r>
        <w:t xml:space="preserve"> om een gezamenlijke verantwoordelijkheid te stimuleren. </w:t>
      </w:r>
      <w:r>
        <w:t>Op de Hoeksteen leeft het principe dat we gezamenlijk verantwoordelijk zijn voor al onze kinderen.</w:t>
      </w:r>
    </w:p>
    <w:p w14:paraId="3EB5A15C" w14:textId="77777777" w:rsidR="00554891" w:rsidRDefault="00554891" w:rsidP="00554891"/>
    <w:p w14:paraId="4E963DA0" w14:textId="71585295" w:rsidR="00554891" w:rsidRPr="00554891" w:rsidRDefault="00554891" w:rsidP="00554891">
      <w:r>
        <w:t>Ook in een digitale omgeving wordt er gecommuniceerd met elkaar en worden documenten verzameld die van belang zijn voor het onderwijsproces. Dit doen wij een Teams-omgeving</w:t>
      </w:r>
      <w:r w:rsidR="0038611A">
        <w:t xml:space="preserve"> waarbij de privacywetgeving van toepassing is. </w:t>
      </w:r>
    </w:p>
    <w:p w14:paraId="6BD0B2AA" w14:textId="23051717" w:rsidR="00554891" w:rsidRDefault="00554891" w:rsidP="00554891">
      <w:pPr>
        <w:pStyle w:val="Kop2"/>
      </w:pPr>
      <w:r>
        <w:t>MR</w:t>
      </w:r>
    </w:p>
    <w:p w14:paraId="487F2386" w14:textId="77777777" w:rsidR="0038611A" w:rsidRDefault="0038611A" w:rsidP="0038611A">
      <w:r>
        <w:t>I</w:t>
      </w:r>
      <w:r>
        <w:t xml:space="preserve">edere school heeft een medezeggenschapsraad (MR) waarin ouders en personeel belangrijke aangelegenheden van de school bespreken. De </w:t>
      </w:r>
      <w:r>
        <w:t>Hoeksteen</w:t>
      </w:r>
      <w:r>
        <w:t xml:space="preserve"> hecht grote waarde aan een goed functionerende raad, omdat hierdoor draagvlak ontstaat voor besluiten die door de directie en/of het team worden genomen. </w:t>
      </w:r>
    </w:p>
    <w:p w14:paraId="3F56CE04" w14:textId="77777777" w:rsidR="0038611A" w:rsidRDefault="0038611A" w:rsidP="0038611A">
      <w:r>
        <w:t xml:space="preserve">Voor bepaalde besluiten van de directie is instemming van de MR vereist, zoals het schoolplan, het zorgplan, de regels op het gebied van veiligheid en gezondheid en het beleid ten aanzien van ondersteunende werkzaamheden door ouders. Voor andere besluiten is advies van de MR verplicht, bijvoorbeeld over de besteding van middelen, deelname aan onderwijskundige experimenten, de taakverdeling, de vakantieregeling en het toelatingsbeleid. </w:t>
      </w:r>
    </w:p>
    <w:p w14:paraId="1629D5FA" w14:textId="5082A73E" w:rsidR="0038611A" w:rsidRDefault="0038611A" w:rsidP="0038611A">
      <w:r>
        <w:lastRenderedPageBreak/>
        <w:t>De MR werkt volgens een vastgesteld reglement, dat op verzoek ter inzage beschikbaar is. De samenstelling rouleert eens per drie jaar. Bij wisselingen in de oudergeleding worden kandidaten geworven onder de ouders. Indien er meer kandidaten zijn dan vacante plaatsen, worden verkiezingen georganiseerd. De vergaderingen van de MR zijn openbaar en de verslagen zijn voor iedereen toegankelijk.</w:t>
      </w:r>
    </w:p>
    <w:p w14:paraId="6E8493DC" w14:textId="77777777" w:rsidR="0038611A" w:rsidRDefault="0038611A" w:rsidP="0038611A"/>
    <w:p w14:paraId="1E72EE5F" w14:textId="2B49C09B" w:rsidR="0038611A" w:rsidRPr="0038611A" w:rsidRDefault="0038611A" w:rsidP="0038611A">
      <w:r>
        <w:t xml:space="preserve">Contact met de MR is mogelijk via </w:t>
      </w:r>
      <w:hyperlink r:id="rId9" w:history="1">
        <w:r w:rsidRPr="0047333D">
          <w:rPr>
            <w:rStyle w:val="Hyperlink"/>
          </w:rPr>
          <w:t>mr.hoeksteen@dewaarden.nl</w:t>
        </w:r>
      </w:hyperlink>
      <w:r>
        <w:t xml:space="preserve"> </w:t>
      </w:r>
    </w:p>
    <w:p w14:paraId="42AFB874" w14:textId="73444504" w:rsidR="00554891" w:rsidRDefault="00554891" w:rsidP="00554891">
      <w:pPr>
        <w:pStyle w:val="Kop2"/>
      </w:pPr>
      <w:r>
        <w:t>GMR</w:t>
      </w:r>
    </w:p>
    <w:p w14:paraId="1FBE1E74" w14:textId="6CDB50C3" w:rsidR="00EA6D15" w:rsidRPr="00EA6D15" w:rsidRDefault="00EA6D15" w:rsidP="00EA6D15">
      <w:r>
        <w:t xml:space="preserve">Zaken die van gemeenschappelijk belang zijn voor alle scholen onder het bestuur van De Waarden worden besproken in de gemeenschappelijke medezeggenschapsraad (GMR). De GMR fungeert als klankbord voor het bestuur en heeft, conform wettelijke regelingen, instemmingsrecht bij </w:t>
      </w:r>
      <w:proofErr w:type="spellStart"/>
      <w:r>
        <w:t>bovenschoolse</w:t>
      </w:r>
      <w:proofErr w:type="spellEnd"/>
      <w:r>
        <w:t xml:space="preserve"> beleidswijzigingen. Daarnaast kan de GMR gevraagd of ongevraagd advies uitbrengen over andere onderwerpen. De GMR wordt aangestuurd door een voorzitter. Ook de bijeenkomsten van de GMR zijn openbaar en de verslagen zijn ter inzage beschikbaar</w:t>
      </w:r>
    </w:p>
    <w:p w14:paraId="544118D5" w14:textId="0C601A6F" w:rsidR="00554891" w:rsidRDefault="00554891" w:rsidP="00554891">
      <w:pPr>
        <w:pStyle w:val="Kop2"/>
      </w:pPr>
      <w:r>
        <w:t>Samenwerking externen</w:t>
      </w:r>
    </w:p>
    <w:p w14:paraId="401F324B" w14:textId="77777777" w:rsidR="00EA6D15" w:rsidRDefault="00EA6D15" w:rsidP="00554891">
      <w:r>
        <w:t xml:space="preserve">Onze school werkt onder andere samen met: </w:t>
      </w:r>
    </w:p>
    <w:p w14:paraId="746DF09E" w14:textId="77777777" w:rsidR="00EA6D15" w:rsidRDefault="00EA6D15" w:rsidP="00554891"/>
    <w:p w14:paraId="32EAEE74" w14:textId="77777777" w:rsidR="00EA6D15" w:rsidRDefault="00EA6D15" w:rsidP="00554891">
      <w:r>
        <w:t xml:space="preserve">• Leerplichtambtenaar </w:t>
      </w:r>
    </w:p>
    <w:p w14:paraId="09B81BF6" w14:textId="053DDE47" w:rsidR="00EA6D15" w:rsidRDefault="00EA6D15" w:rsidP="00EA6D15">
      <w:pPr>
        <w:ind w:left="705"/>
      </w:pPr>
      <w:r>
        <w:t>Kinderen zijn leerplichtig vanaf de eerste schooldag van de maand volgend op de maand waarin het kind vijf jaar wordt. Vanaf dat moment geldt volledige aanwezigheid op school. Het verlenen van verlof en het melden van verzuim zijn geregeld in de Leerplichtwet. De school houdt zich aan de wettelijke regels met betrekking tot verzuim en meldt zorgwekkend verzuim bij de leerplichtambtenaar van de gemeente. Volgens de wet geldt onder andere: “Zodra een leerplichtige leerling op drie achtereenvolgende dagen ongeoorloofd verzuimt of gedurende vier achtereenvolgende lesweken meer dan 16 lesuren verzuimt, moet de directeur dit melden bij de leerplichtambtenaar. Scholen hoeven niet ieder afzonderlijk geval van verzuim te melden; de meldingsplicht beperkt zich tot zorgwekkend verzuim, dat ook kan optreden zonder dat de grens van drie dagen is overschreden.” De richtlijnen voor verlof en verzuim zijn opgenomen op de website van de school</w:t>
      </w:r>
      <w:r w:rsidR="005E663F">
        <w:t xml:space="preserve">: </w:t>
      </w:r>
      <w:hyperlink r:id="rId10" w:history="1">
        <w:r w:rsidR="005E663F" w:rsidRPr="0047333D">
          <w:rPr>
            <w:rStyle w:val="Hyperlink"/>
          </w:rPr>
          <w:t>https://dehoeksteen.dewaarden.nl/verlof/</w:t>
        </w:r>
      </w:hyperlink>
      <w:r w:rsidR="005E663F">
        <w:t xml:space="preserve"> </w:t>
      </w:r>
    </w:p>
    <w:p w14:paraId="5AF9A30D" w14:textId="77777777" w:rsidR="005E663F" w:rsidRDefault="005E663F" w:rsidP="00EA6D15">
      <w:pPr>
        <w:ind w:left="705"/>
      </w:pPr>
    </w:p>
    <w:p w14:paraId="6CCAC201" w14:textId="77777777" w:rsidR="00EA6D15" w:rsidRDefault="00EA6D15" w:rsidP="00554891">
      <w:r>
        <w:t xml:space="preserve">• Centrum voor Jeugd en Gezin </w:t>
      </w:r>
    </w:p>
    <w:p w14:paraId="0868BA1E" w14:textId="434FAE2C" w:rsidR="00BE20C3" w:rsidRPr="00BE20C3" w:rsidRDefault="00BE20C3" w:rsidP="00BE20C3">
      <w:pPr>
        <w:ind w:left="705"/>
      </w:pPr>
      <w:r w:rsidRPr="00BE20C3">
        <w:rPr>
          <w:color w:val="0A0A0A"/>
          <w:shd w:val="clear" w:color="auto" w:fill="FFFFFF"/>
        </w:rPr>
        <w:t>Het CJG (Centrum voor Jeugd en Gezin) is een lokale plek waar ouders, aanstaande ouders en jongeren (tot 23 jaar) terechtkunnen met vragen over opvoeden, opgroeien en gezondheid; professionals zoals jeugdartsen, verpleegkundigen en pedagogen bieden gratis advies, begeleiding en specialistische hulp bij ontwikkelingsvragen, gedragsproblemen en gezondheid, en coördineren de zorg indien nodig.</w:t>
      </w:r>
      <w:r w:rsidRPr="00BE20C3">
        <w:rPr>
          <w:rStyle w:val="uv3um"/>
          <w:color w:val="0A0A0A"/>
          <w:shd w:val="clear" w:color="auto" w:fill="FFFFFF"/>
        </w:rPr>
        <w:t> </w:t>
      </w:r>
    </w:p>
    <w:p w14:paraId="5B86B649" w14:textId="63F98758" w:rsidR="00BE20C3" w:rsidRDefault="00BE20C3" w:rsidP="00BE20C3">
      <w:pPr>
        <w:ind w:left="708"/>
        <w:rPr>
          <w:rStyle w:val="uv3um"/>
          <w:color w:val="0A0A0A"/>
          <w:shd w:val="clear" w:color="auto" w:fill="FFFFFF"/>
        </w:rPr>
      </w:pPr>
      <w:r>
        <w:rPr>
          <w:rStyle w:val="uv3um"/>
          <w:color w:val="0A0A0A"/>
          <w:shd w:val="clear" w:color="auto" w:fill="FFFFFF"/>
        </w:rPr>
        <w:t xml:space="preserve">Aan de Hoeksteen is </w:t>
      </w:r>
      <w:r>
        <w:rPr>
          <w:rStyle w:val="uv3um"/>
          <w:color w:val="0A0A0A"/>
          <w:shd w:val="clear" w:color="auto" w:fill="FFFFFF"/>
        </w:rPr>
        <w:t>CJG medewerker</w:t>
      </w:r>
      <w:r>
        <w:rPr>
          <w:rStyle w:val="uv3um"/>
          <w:color w:val="0A0A0A"/>
          <w:shd w:val="clear" w:color="auto" w:fill="FFFFFF"/>
        </w:rPr>
        <w:t xml:space="preserve"> gekoppeld. In de schoolkalender zijn de inloopmomenten opgenomen zodat ouders/verzorgers laagdrempelig </w:t>
      </w:r>
      <w:r>
        <w:rPr>
          <w:rStyle w:val="uv3um"/>
          <w:color w:val="0A0A0A"/>
          <w:shd w:val="clear" w:color="auto" w:fill="FFFFFF"/>
        </w:rPr>
        <w:t xml:space="preserve">advies kunnen inwinnen. </w:t>
      </w:r>
    </w:p>
    <w:p w14:paraId="313B1290" w14:textId="5A0BF35F" w:rsidR="00BE20C3" w:rsidRDefault="00BE20C3" w:rsidP="00554891"/>
    <w:p w14:paraId="447B591E" w14:textId="77777777" w:rsidR="00BE20C3" w:rsidRDefault="00BE20C3" w:rsidP="00554891"/>
    <w:p w14:paraId="3B2241A2" w14:textId="77777777" w:rsidR="00EA6D15" w:rsidRDefault="00EA6D15" w:rsidP="00554891">
      <w:r>
        <w:lastRenderedPageBreak/>
        <w:t xml:space="preserve">• Ouder- en jeugdsteunpunt West-Brabant West </w:t>
      </w:r>
    </w:p>
    <w:p w14:paraId="32696DF8" w14:textId="77777777" w:rsidR="005E663F" w:rsidRDefault="005E663F" w:rsidP="005E663F">
      <w:pPr>
        <w:ind w:left="705"/>
      </w:pPr>
      <w:r>
        <w:tab/>
      </w:r>
      <w:r>
        <w:t xml:space="preserve">Sinds september 2022 kunnen ouders en leerlingen bij het Ouder- en Jeugdsteunpunt West-Brabant West terecht met vragen over passend onderwijs en de overstap naar een (voortgezet) onderwijsniveau dat bij hen past. Het steunpunt biedt: </w:t>
      </w:r>
    </w:p>
    <w:p w14:paraId="232D6F9B" w14:textId="77777777" w:rsidR="005E663F" w:rsidRDefault="005E663F" w:rsidP="005E663F">
      <w:pPr>
        <w:ind w:left="705"/>
      </w:pPr>
      <w:r>
        <w:t xml:space="preserve">• Informatie en advies over passend onderwijs in de regio </w:t>
      </w:r>
    </w:p>
    <w:p w14:paraId="49D3D05C" w14:textId="77777777" w:rsidR="005E663F" w:rsidRDefault="005E663F" w:rsidP="005E663F">
      <w:pPr>
        <w:ind w:left="705"/>
      </w:pPr>
      <w:r>
        <w:t xml:space="preserve">• Ondersteuning bij schoolkeuze en begeleidingsmogelijkheden op school </w:t>
      </w:r>
    </w:p>
    <w:p w14:paraId="7097DA37" w14:textId="77777777" w:rsidR="005E663F" w:rsidRDefault="005E663F" w:rsidP="005E663F">
      <w:pPr>
        <w:ind w:left="705"/>
      </w:pPr>
      <w:r>
        <w:t xml:space="preserve">• Regionale en praktische tips voor ouders en leerlingen </w:t>
      </w:r>
    </w:p>
    <w:p w14:paraId="67604303" w14:textId="283656D6" w:rsidR="005E663F" w:rsidRDefault="005E663F" w:rsidP="005E663F">
      <w:pPr>
        <w:ind w:left="705"/>
      </w:pPr>
      <w:r>
        <w:t xml:space="preserve">Het steunpunt is bereikbaar via website, e-mail en WhatsApp: Website: </w:t>
      </w:r>
      <w:hyperlink r:id="rId11" w:history="1">
        <w:r w:rsidRPr="0047333D">
          <w:rPr>
            <w:rStyle w:val="Hyperlink"/>
          </w:rPr>
          <w:t>www.oudersteunpunt-wbw.nl</w:t>
        </w:r>
      </w:hyperlink>
      <w:r>
        <w:t xml:space="preserve"> </w:t>
      </w:r>
      <w:r>
        <w:t xml:space="preserve"> Telefonisch spreekuur: +31 6 485 016 59 </w:t>
      </w:r>
      <w:r>
        <w:t>op</w:t>
      </w:r>
    </w:p>
    <w:p w14:paraId="24A5CD1D" w14:textId="77777777" w:rsidR="005E663F" w:rsidRDefault="005E663F" w:rsidP="005E663F">
      <w:pPr>
        <w:ind w:left="705"/>
      </w:pPr>
      <w:r>
        <w:t xml:space="preserve">– Dinsdag 13:00 – 14:00 uur </w:t>
      </w:r>
    </w:p>
    <w:p w14:paraId="1BE37ADD" w14:textId="77777777" w:rsidR="005E663F" w:rsidRDefault="005E663F" w:rsidP="005E663F">
      <w:pPr>
        <w:ind w:left="705"/>
      </w:pPr>
      <w:r>
        <w:t xml:space="preserve">– Vrijdag 09:00 – 10:00 uur </w:t>
      </w:r>
    </w:p>
    <w:p w14:paraId="7CD7B4D2" w14:textId="77777777" w:rsidR="005E663F" w:rsidRDefault="005E663F" w:rsidP="005E663F">
      <w:pPr>
        <w:ind w:left="705"/>
      </w:pPr>
      <w:r>
        <w:t xml:space="preserve">E-mail: info@oudersteunpunt-wbw.nl (antwoord binnen 3 werkdagen) </w:t>
      </w:r>
    </w:p>
    <w:p w14:paraId="23BC91F1" w14:textId="77777777" w:rsidR="005E663F" w:rsidRDefault="005E663F" w:rsidP="005E663F">
      <w:pPr>
        <w:ind w:left="705"/>
      </w:pPr>
      <w:r>
        <w:t xml:space="preserve">WhatsApp: +31 6 485 016 59 (idem, reactie binnen 3 werkdagen) </w:t>
      </w:r>
    </w:p>
    <w:p w14:paraId="11619123" w14:textId="7A40D1C6" w:rsidR="005E663F" w:rsidRPr="005E663F" w:rsidRDefault="005E663F" w:rsidP="005E663F">
      <w:pPr>
        <w:ind w:left="705"/>
        <w:rPr>
          <w:i/>
          <w:iCs/>
        </w:rPr>
      </w:pPr>
      <w:r w:rsidRPr="005E663F">
        <w:rPr>
          <w:i/>
          <w:iCs/>
        </w:rPr>
        <w:t>*Het steunpunt is gesloten tijdens schoolvakanties.</w:t>
      </w:r>
    </w:p>
    <w:p w14:paraId="7E2A1955" w14:textId="6709B4B1" w:rsidR="005E663F" w:rsidRDefault="005E663F" w:rsidP="00554891"/>
    <w:p w14:paraId="300CAF12" w14:textId="77777777" w:rsidR="00EA6D15" w:rsidRDefault="00EA6D15" w:rsidP="00554891">
      <w:r>
        <w:t xml:space="preserve">• Veilig Thuis (advies- en meldpunt huiselijk geweld en kindermishandeling) </w:t>
      </w:r>
    </w:p>
    <w:p w14:paraId="31F00CF0" w14:textId="3ECECCFB" w:rsidR="005E663F" w:rsidRDefault="005E663F" w:rsidP="005E663F">
      <w:pPr>
        <w:ind w:left="705"/>
      </w:pPr>
      <w:r>
        <w:t>Veilig Thuis is bedoeld voor kinderen van 0 tot 18 jaar en hun ouders/verzorgers die te maken hebben met ernstige of complexe opvoedings- en opgroeiproblemen. Via indicatiestelling verzorgt Bureau Jeugdzorg (BJZ) toegang tot passende hulp. Onder BJZ vallen ook Jeugdbescherming (met gezinsvoogdij), Jeugdreclassering, Veilig Thuis en de Kindertelefoon. Veilig Thuis biedt advies aan zowel professionals als personen uit de privéomgeving bij vermoedens van kindermishandeling. Indien een advies niet voldoende is, neemt Veilig Thuis de zaak in onderzoek als officiële melding.</w:t>
      </w:r>
    </w:p>
    <w:p w14:paraId="297D5092" w14:textId="77777777" w:rsidR="005E663F" w:rsidRDefault="005E663F" w:rsidP="005E663F">
      <w:pPr>
        <w:ind w:left="705"/>
      </w:pPr>
    </w:p>
    <w:p w14:paraId="6429DEF0" w14:textId="3936CB6B" w:rsidR="005E663F" w:rsidRPr="005E663F" w:rsidRDefault="005E663F" w:rsidP="005E663F">
      <w:pPr>
        <w:pStyle w:val="Lijstalinea"/>
        <w:numPr>
          <w:ilvl w:val="0"/>
          <w:numId w:val="4"/>
        </w:numPr>
        <w:rPr>
          <w:i/>
          <w:iCs/>
        </w:rPr>
      </w:pPr>
      <w:r w:rsidRPr="005E663F">
        <w:rPr>
          <w:i/>
          <w:iCs/>
        </w:rPr>
        <w:t xml:space="preserve">Bij vermoeden van kindermishandeling is de meldcode van toepassing. Het inzetten van de meldcode is uitgewerkt in een stappenplan. Dit stappenplan is op te vragen bij de directeur van De </w:t>
      </w:r>
      <w:r w:rsidRPr="005E663F">
        <w:rPr>
          <w:i/>
          <w:iCs/>
        </w:rPr>
        <w:t>Hoeksteen</w:t>
      </w:r>
    </w:p>
    <w:p w14:paraId="11D1C368" w14:textId="77777777" w:rsidR="005E663F" w:rsidRDefault="005E663F" w:rsidP="005E663F">
      <w:pPr>
        <w:pStyle w:val="Lijstalinea"/>
      </w:pPr>
    </w:p>
    <w:p w14:paraId="64F411F4" w14:textId="77777777" w:rsidR="00EA6D15" w:rsidRDefault="00EA6D15" w:rsidP="00554891">
      <w:r>
        <w:t xml:space="preserve">• GGD West-Brabant </w:t>
      </w:r>
    </w:p>
    <w:p w14:paraId="0009507A" w14:textId="6F92A0A2" w:rsidR="00BE20C3" w:rsidRDefault="00BE20C3" w:rsidP="00BE20C3">
      <w:pPr>
        <w:ind w:left="708"/>
        <w:rPr>
          <w:rStyle w:val="uv3um"/>
          <w:color w:val="0A0A0A"/>
          <w:shd w:val="clear" w:color="auto" w:fill="FFFFFF"/>
        </w:rPr>
      </w:pPr>
      <w:r w:rsidRPr="00BE20C3">
        <w:rPr>
          <w:color w:val="0A0A0A"/>
          <w:shd w:val="clear" w:color="auto" w:fill="FFFFFF"/>
        </w:rPr>
        <w:t>De GGD (Gemeentelijke Gezondheidsdienst) beschermt, bewaakt en bevordert de gezondheid van alle inwoners in Nederland door taken als jeugdgezondheidszorg (consultatiebureau, schoolartsen), infectieziektebestrijding ( vaccinaties, reizigersadvies), seksuele gezondheid en toezicht op bijvoorbeeld kinderopvang, en adviseert gemeenten over gezondheidsbeleid en het signaleren van gezondheidsrisico's in de leefomgeving.</w:t>
      </w:r>
      <w:r w:rsidRPr="00BE20C3">
        <w:rPr>
          <w:rStyle w:val="uv3um"/>
          <w:color w:val="0A0A0A"/>
          <w:shd w:val="clear" w:color="auto" w:fill="FFFFFF"/>
        </w:rPr>
        <w:t> </w:t>
      </w:r>
    </w:p>
    <w:p w14:paraId="45B15102" w14:textId="62EEA779" w:rsidR="00BE20C3" w:rsidRDefault="00BE20C3" w:rsidP="00BE20C3">
      <w:pPr>
        <w:ind w:left="708"/>
        <w:rPr>
          <w:rStyle w:val="uv3um"/>
          <w:color w:val="0A0A0A"/>
          <w:shd w:val="clear" w:color="auto" w:fill="FFFFFF"/>
        </w:rPr>
      </w:pPr>
      <w:r>
        <w:rPr>
          <w:rStyle w:val="uv3um"/>
          <w:color w:val="0A0A0A"/>
          <w:shd w:val="clear" w:color="auto" w:fill="FFFFFF"/>
        </w:rPr>
        <w:t xml:space="preserve">Aan de Hoeksteen is een jeugdverpleegkundige van de GGD gekoppeld. In de schoolkalender zijn de inloopmomenten opgenomen zodat </w:t>
      </w:r>
      <w:r>
        <w:rPr>
          <w:rStyle w:val="uv3um"/>
          <w:color w:val="0A0A0A"/>
          <w:shd w:val="clear" w:color="auto" w:fill="FFFFFF"/>
        </w:rPr>
        <w:t xml:space="preserve">ouders/verzorgers </w:t>
      </w:r>
      <w:r>
        <w:rPr>
          <w:rStyle w:val="uv3um"/>
          <w:color w:val="0A0A0A"/>
          <w:shd w:val="clear" w:color="auto" w:fill="FFFFFF"/>
        </w:rPr>
        <w:t>laagdrempelig onderwerpen / zorgen over hun kind(eren) kunnen bespreken.</w:t>
      </w:r>
    </w:p>
    <w:p w14:paraId="5DE27BE9" w14:textId="77777777" w:rsidR="00BE20C3" w:rsidRPr="00BE20C3" w:rsidRDefault="00BE20C3" w:rsidP="00BE20C3">
      <w:pPr>
        <w:ind w:left="708"/>
      </w:pPr>
    </w:p>
    <w:p w14:paraId="5C81E5D1" w14:textId="149B71F7" w:rsidR="00BE20C3" w:rsidRDefault="00BE20C3" w:rsidP="00554891">
      <w:hyperlink r:id="rId12" w:history="1">
        <w:r w:rsidRPr="0047333D">
          <w:rPr>
            <w:rStyle w:val="Hyperlink"/>
          </w:rPr>
          <w:t>https://www.ggdwb.nl/</w:t>
        </w:r>
      </w:hyperlink>
      <w:r>
        <w:t xml:space="preserve"> </w:t>
      </w:r>
    </w:p>
    <w:p w14:paraId="5F5FDD6B" w14:textId="4CA1EAC0" w:rsidR="00554891" w:rsidRDefault="00EA6D15" w:rsidP="00554891">
      <w:r>
        <w:t xml:space="preserve">• Kinderopvang </w:t>
      </w:r>
      <w:r>
        <w:t>de Hoeksteen</w:t>
      </w:r>
    </w:p>
    <w:p w14:paraId="34CB6A4C" w14:textId="563C3B67" w:rsidR="005E663F" w:rsidRPr="00554891" w:rsidRDefault="005E663F" w:rsidP="00BE20C3">
      <w:pPr>
        <w:ind w:left="705"/>
      </w:pPr>
      <w:r>
        <w:t>Wij werken nauw samen met de kinderopvang</w:t>
      </w:r>
      <w:r w:rsidR="00BE20C3">
        <w:t xml:space="preserve"> </w:t>
      </w:r>
      <w:r>
        <w:t>zodat kinderen van 0 tot 13 een ondoorbroken ontwikkeling kunnen doormaken en werkwijzen op elkaar worden afgestemd</w:t>
      </w:r>
      <w:r w:rsidR="00BE20C3">
        <w:t xml:space="preserve">. Meer informatie over de kinderopvang is te vinden op  </w:t>
      </w:r>
      <w:hyperlink r:id="rId13" w:history="1">
        <w:r w:rsidR="00BE20C3" w:rsidRPr="0047333D">
          <w:rPr>
            <w:rStyle w:val="Hyperlink"/>
          </w:rPr>
          <w:t>https://kinderopvangdehoeksteen.nl/buitenschoolseopvang/</w:t>
        </w:r>
      </w:hyperlink>
      <w:r w:rsidR="00BE20C3">
        <w:t xml:space="preserve"> </w:t>
      </w:r>
    </w:p>
    <w:p w14:paraId="7017A72E" w14:textId="06926B32" w:rsidR="0013141F" w:rsidRDefault="0013141F" w:rsidP="0013141F">
      <w:pPr>
        <w:pStyle w:val="Kop1"/>
      </w:pPr>
      <w:bookmarkStart w:id="9" w:name="_Toc218676124"/>
      <w:r>
        <w:lastRenderedPageBreak/>
        <w:t>Sociale aspecten</w:t>
      </w:r>
      <w:bookmarkEnd w:id="9"/>
    </w:p>
    <w:p w14:paraId="07433A6D" w14:textId="77777777" w:rsidR="0013141F" w:rsidRDefault="0013141F" w:rsidP="0013141F"/>
    <w:p w14:paraId="073C5894" w14:textId="0309C912" w:rsidR="0013141F" w:rsidRDefault="002C3C97" w:rsidP="002C3C97">
      <w:pPr>
        <w:pStyle w:val="Kop2"/>
      </w:pPr>
      <w:bookmarkStart w:id="10" w:name="_Toc218676125"/>
      <w:r>
        <w:t>Gedragscode de Waarden</w:t>
      </w:r>
      <w:bookmarkEnd w:id="10"/>
    </w:p>
    <w:p w14:paraId="4E3DA810" w14:textId="77777777" w:rsidR="002327C4" w:rsidRDefault="002327C4" w:rsidP="002327C4">
      <w:r>
        <w:t xml:space="preserve">De gedragscode is opgesteld om: </w:t>
      </w:r>
    </w:p>
    <w:p w14:paraId="014F02C1" w14:textId="77777777" w:rsidR="002327C4" w:rsidRDefault="002327C4" w:rsidP="002327C4">
      <w:r>
        <w:t xml:space="preserve">• een goed pedagogisch klimaat te creëren, waarin alle betrokkenen zich veilig en prettig voelen; </w:t>
      </w:r>
    </w:p>
    <w:p w14:paraId="7FE60CF5" w14:textId="77777777" w:rsidR="002327C4" w:rsidRDefault="002327C4" w:rsidP="002327C4">
      <w:r>
        <w:t xml:space="preserve">• machtsmisbruik in ruime zin te voorkomen; </w:t>
      </w:r>
    </w:p>
    <w:p w14:paraId="57E5BEC0" w14:textId="77777777" w:rsidR="002327C4" w:rsidRDefault="002327C4" w:rsidP="002327C4">
      <w:r>
        <w:t xml:space="preserve">• de veiligheids-, gezondheids- en welzijnsaspecten voor medewerkers en leerlingen te bevorderen </w:t>
      </w:r>
    </w:p>
    <w:p w14:paraId="12A19740" w14:textId="194BA884" w:rsidR="002327C4" w:rsidRDefault="002327C4" w:rsidP="002327C4">
      <w:r>
        <w:t xml:space="preserve">   </w:t>
      </w:r>
      <w:r>
        <w:t xml:space="preserve">en te bewaken; </w:t>
      </w:r>
    </w:p>
    <w:p w14:paraId="58641B94" w14:textId="77777777" w:rsidR="002327C4" w:rsidRDefault="002327C4" w:rsidP="002327C4">
      <w:r>
        <w:t xml:space="preserve">• de privacy van alle betrokkenen te waarborgen. De gedragscode is van toepassing op alle </w:t>
      </w:r>
    </w:p>
    <w:p w14:paraId="5060F362" w14:textId="77777777" w:rsidR="002327C4" w:rsidRDefault="002327C4" w:rsidP="002327C4">
      <w:r>
        <w:t xml:space="preserve">   </w:t>
      </w:r>
      <w:r>
        <w:t xml:space="preserve">medewerkers, leerlingen, ouders/verzorgers en andere betrokkenen bij Stichting De Waarden. </w:t>
      </w:r>
    </w:p>
    <w:p w14:paraId="082DE2E3" w14:textId="77777777" w:rsidR="002327C4" w:rsidRDefault="002327C4" w:rsidP="002327C4"/>
    <w:p w14:paraId="570B1B81" w14:textId="77777777" w:rsidR="002327C4" w:rsidRDefault="002327C4" w:rsidP="002327C4">
      <w:r>
        <w:t xml:space="preserve">Betrokkenen worden geacht zich te houden aan de gedragsregels zoals vastgelegd in de gedragscode, zowel binnen als buiten de schoolomgeving wanneer dit invloed kan hebben op de schoolgemeenschap. </w:t>
      </w:r>
    </w:p>
    <w:p w14:paraId="6B3CE09B" w14:textId="77777777" w:rsidR="002327C4" w:rsidRDefault="002327C4" w:rsidP="002327C4">
      <w:r>
        <w:t xml:space="preserve">De directie is verantwoordelijk voor het toezicht op naleving en het bevorderen van het bewustzijn rondom de gedragscode. Overtredingen kunnen gemeld worden bij de interne of externe vertrouwenspersoon, de schoolleiding of via de klachtenprocedure van de stichting. Afhankelijk van de ernst van de overtreding worden passende maatregelen genomen, variërend van gesprek en begeleiding tot disciplinaire acties conform geldende regelgeving en procedures. Alle meldingen worden vertrouwelijk behandeld en vastgelegd, met respect voor de privacy van betrokkenen. </w:t>
      </w:r>
    </w:p>
    <w:p w14:paraId="18AA6C73" w14:textId="77777777" w:rsidR="002327C4" w:rsidRDefault="002327C4" w:rsidP="002327C4"/>
    <w:p w14:paraId="4331186C" w14:textId="4243B627" w:rsidR="002327C4" w:rsidRPr="002327C4" w:rsidRDefault="002327C4" w:rsidP="002327C4">
      <w:pPr>
        <w:pStyle w:val="Lijstalinea"/>
        <w:numPr>
          <w:ilvl w:val="0"/>
          <w:numId w:val="4"/>
        </w:numPr>
        <w:rPr>
          <w:i/>
          <w:iCs/>
        </w:rPr>
      </w:pPr>
      <w:r w:rsidRPr="002327C4">
        <w:rPr>
          <w:i/>
          <w:iCs/>
        </w:rPr>
        <w:t xml:space="preserve">De gedragscode is onderdeel van het gedragsprotocol van Stichting de Waarden. Het gedragsprotocol is op te vragen bij de directeur van De </w:t>
      </w:r>
      <w:r>
        <w:rPr>
          <w:i/>
          <w:iCs/>
        </w:rPr>
        <w:t>Hoeksteen</w:t>
      </w:r>
      <w:r w:rsidRPr="002327C4">
        <w:rPr>
          <w:i/>
          <w:iCs/>
        </w:rPr>
        <w:t>.</w:t>
      </w:r>
    </w:p>
    <w:p w14:paraId="48E66C45" w14:textId="324FB304" w:rsidR="002C3C97" w:rsidRDefault="002C3C97" w:rsidP="002C3C97">
      <w:pPr>
        <w:pStyle w:val="Kop2"/>
      </w:pPr>
      <w:bookmarkStart w:id="11" w:name="_Toc218676126"/>
      <w:r>
        <w:t>Personeel de Hoeksteen</w:t>
      </w:r>
      <w:bookmarkEnd w:id="11"/>
    </w:p>
    <w:p w14:paraId="11FC271D" w14:textId="76454ED4" w:rsidR="002327C4" w:rsidRDefault="002327C4" w:rsidP="002327C4">
      <w:r>
        <w:t xml:space="preserve">De gedragscode van Stichting De Waarden vormt de basis voor het handelen van alle betrokkenen. Voor het personeel van De </w:t>
      </w:r>
      <w:r>
        <w:t xml:space="preserve">Hoeksteen </w:t>
      </w:r>
      <w:r>
        <w:t>betekent dit dat de algemene gedragsregels concreet worden vertaald naar dagelijkse werkpraktijken en omgangsvormen.</w:t>
      </w:r>
    </w:p>
    <w:p w14:paraId="564C9F79" w14:textId="77777777" w:rsidR="002327C4" w:rsidRDefault="002327C4" w:rsidP="002327C4"/>
    <w:p w14:paraId="11754A58" w14:textId="77777777" w:rsidR="002327C4" w:rsidRDefault="002327C4" w:rsidP="002327C4">
      <w:r>
        <w:t>Binnen het team wordt van personeel verwacht dat zij zich houden aan de volgende richtlijnen:</w:t>
      </w:r>
    </w:p>
    <w:p w14:paraId="5BB1DE65" w14:textId="77777777" w:rsidR="002327C4" w:rsidRDefault="002327C4" w:rsidP="002327C4">
      <w:r>
        <w:t>• nakomen van begin- en eindtijden van de school;</w:t>
      </w:r>
    </w:p>
    <w:p w14:paraId="51ADAD05" w14:textId="77777777" w:rsidR="002327C4" w:rsidRDefault="002327C4" w:rsidP="002327C4">
      <w:r>
        <w:t>• zorgen voor een goede lesvoorbereiding en planning;</w:t>
      </w:r>
    </w:p>
    <w:p w14:paraId="0ED37AFA" w14:textId="77777777" w:rsidR="002327C4" w:rsidRDefault="002327C4" w:rsidP="002327C4">
      <w:r>
        <w:t>• nakomen van gemaakte afspraken;</w:t>
      </w:r>
    </w:p>
    <w:p w14:paraId="62217A59" w14:textId="77777777" w:rsidR="002327C4" w:rsidRDefault="002327C4" w:rsidP="002327C4">
      <w:r>
        <w:t>• respecteren van anderen (bevoegd gezag, collega’s, leerlingen, ouders);</w:t>
      </w:r>
    </w:p>
    <w:p w14:paraId="395F84A5" w14:textId="77777777" w:rsidR="002327C4" w:rsidRDefault="002327C4" w:rsidP="002327C4">
      <w:r>
        <w:t>• uiten van kritiek op de juiste plaats en wijze;</w:t>
      </w:r>
    </w:p>
    <w:p w14:paraId="20707F64" w14:textId="77777777" w:rsidR="002327C4" w:rsidRDefault="002327C4" w:rsidP="002327C4">
      <w:r>
        <w:t>• hebben van vertrouwen in anderen;</w:t>
      </w:r>
    </w:p>
    <w:p w14:paraId="16D3E3D1" w14:textId="77777777" w:rsidR="002327C4" w:rsidRDefault="002327C4" w:rsidP="002327C4">
      <w:r>
        <w:t>• correct omgaan met vertrouwelijke gegevens en afspraken;</w:t>
      </w:r>
    </w:p>
    <w:p w14:paraId="59D77D26" w14:textId="77777777" w:rsidR="002327C4" w:rsidRDefault="002327C4" w:rsidP="002327C4">
      <w:r>
        <w:t>• uiten van zorgen of bezwaren;</w:t>
      </w:r>
    </w:p>
    <w:p w14:paraId="3AE90BCC" w14:textId="77777777" w:rsidR="002327C4" w:rsidRDefault="002327C4" w:rsidP="002327C4">
      <w:r>
        <w:t>• doorvragen bij onduidelijkheden;</w:t>
      </w:r>
    </w:p>
    <w:p w14:paraId="197667A7" w14:textId="77777777" w:rsidR="002327C4" w:rsidRDefault="002327C4" w:rsidP="002327C4">
      <w:r>
        <w:t>• handelen op een consistente, eerlijke en oprechte manier;</w:t>
      </w:r>
    </w:p>
    <w:p w14:paraId="6E7343A3" w14:textId="77777777" w:rsidR="002327C4" w:rsidRDefault="002327C4" w:rsidP="002327C4">
      <w:r>
        <w:t>• positief spreken over anderen;</w:t>
      </w:r>
    </w:p>
    <w:p w14:paraId="56F6B97A" w14:textId="77777777" w:rsidR="002327C4" w:rsidRDefault="002327C4" w:rsidP="002327C4">
      <w:r>
        <w:t>• niet discrimineren;</w:t>
      </w:r>
    </w:p>
    <w:p w14:paraId="52366180" w14:textId="77777777" w:rsidR="002327C4" w:rsidRDefault="002327C4" w:rsidP="002327C4">
      <w:r>
        <w:lastRenderedPageBreak/>
        <w:t>• rechtvaardig handelen;</w:t>
      </w:r>
    </w:p>
    <w:p w14:paraId="0B473FB9" w14:textId="77777777" w:rsidR="002327C4" w:rsidRDefault="002327C4" w:rsidP="002327C4">
      <w:r>
        <w:t>• behandelen van anderen op een vriendelijke en correcte manier;</w:t>
      </w:r>
    </w:p>
    <w:p w14:paraId="476455FA" w14:textId="77777777" w:rsidR="002327C4" w:rsidRDefault="002327C4" w:rsidP="002327C4">
      <w:r>
        <w:t>• goed luisteren en blijk geven van empathisch vermogen;</w:t>
      </w:r>
    </w:p>
    <w:p w14:paraId="6F433361" w14:textId="77777777" w:rsidR="002327C4" w:rsidRDefault="002327C4" w:rsidP="002327C4">
      <w:r>
        <w:t>• openstaan voor anderen;</w:t>
      </w:r>
    </w:p>
    <w:p w14:paraId="00170F19" w14:textId="77777777" w:rsidR="002327C4" w:rsidRDefault="002327C4" w:rsidP="002327C4">
      <w:r>
        <w:t>• zich hulpvaardig opstellen;</w:t>
      </w:r>
    </w:p>
    <w:p w14:paraId="0FAAD321" w14:textId="77777777" w:rsidR="002327C4" w:rsidRDefault="002327C4" w:rsidP="002327C4">
      <w:r>
        <w:t>• zich bewust zijn van de eigen voorbeeldfunctie en hiernaar handelen;</w:t>
      </w:r>
    </w:p>
    <w:p w14:paraId="27725070" w14:textId="77777777" w:rsidR="002327C4" w:rsidRDefault="002327C4" w:rsidP="002327C4">
      <w:r>
        <w:t>• ondersteunen van anderen bij hun werk;</w:t>
      </w:r>
    </w:p>
    <w:p w14:paraId="6784A9B4" w14:textId="77777777" w:rsidR="002327C4" w:rsidRDefault="002327C4" w:rsidP="002327C4">
      <w:r>
        <w:t>• de school representatief vertegenwoordigen.</w:t>
      </w:r>
    </w:p>
    <w:p w14:paraId="066F8708" w14:textId="64D90E7A" w:rsidR="002327C4" w:rsidRPr="002327C4" w:rsidRDefault="002327C4" w:rsidP="002327C4">
      <w:r>
        <w:t xml:space="preserve">Deze richtlijnen zorgen ervoor dat het pedagogisch klimaat, de veiligheid en de professionaliteit binnen De </w:t>
      </w:r>
      <w:r>
        <w:t>Hoeksteen</w:t>
      </w:r>
      <w:r>
        <w:t xml:space="preserve"> gewaarborgd blijven en dat de gedragsregels uit de gedragscode daadwerkelijk in de dagelijkse praktijk worden toegepast</w:t>
      </w:r>
      <w:r>
        <w:t>.</w:t>
      </w:r>
    </w:p>
    <w:p w14:paraId="51407281" w14:textId="2E8CD115" w:rsidR="002C3C97" w:rsidRDefault="002C3C97" w:rsidP="002C3C97">
      <w:pPr>
        <w:pStyle w:val="Kop2"/>
      </w:pPr>
      <w:bookmarkStart w:id="12" w:name="_Toc218676127"/>
      <w:r>
        <w:t>Privacy afspraken</w:t>
      </w:r>
      <w:bookmarkEnd w:id="12"/>
    </w:p>
    <w:p w14:paraId="4ADDB655" w14:textId="77777777" w:rsidR="002327C4" w:rsidRDefault="002327C4" w:rsidP="002327C4">
      <w:r>
        <w:t xml:space="preserve">Binnen Stichting De Waarden zijn afspraken rondom privacy vastgelegd in reglementen die gelden voor alle scholen van de stichting. Deze reglementen hebben betrekking op: </w:t>
      </w:r>
    </w:p>
    <w:p w14:paraId="03EFC893" w14:textId="77777777" w:rsidR="002327C4" w:rsidRDefault="002327C4" w:rsidP="002327C4">
      <w:r>
        <w:t xml:space="preserve">• de verwerking en opslag van leerlingengegevens; </w:t>
      </w:r>
    </w:p>
    <w:p w14:paraId="76F1E546" w14:textId="77777777" w:rsidR="002327C4" w:rsidRDefault="002327C4" w:rsidP="002327C4">
      <w:r>
        <w:t xml:space="preserve">• bijzondere afspraken rondom de privacy van medewerkers, waaronder leerkrachten. </w:t>
      </w:r>
    </w:p>
    <w:p w14:paraId="43FCF164" w14:textId="77777777" w:rsidR="002327C4" w:rsidRDefault="002327C4" w:rsidP="002327C4"/>
    <w:p w14:paraId="0238744B" w14:textId="77777777" w:rsidR="002327C4" w:rsidRDefault="002327C4" w:rsidP="002327C4">
      <w:r>
        <w:t xml:space="preserve">De reglementen zijn opgesteld om te waarborgen dat persoonsgegevens van leerlingen en medewerkers correct, vertrouwelijk en veilig worden behandeld, conform de geldende wet- en regelgeving. Het bestuur en de directie zijn verantwoordelijk voor de naleving van deze reglementen. Medewerkers worden geïnformeerd over hun verplichtingen en het gebruik van persoonsgegevens via interne communicatie en trainingen. Toezicht op naleving van de privacyregels vindt plaats door de directie en, waar van toepassing, door de functionaris voor gegevensbescherming of aangewezen medewerkers. Overtredingen of incidenten worden geregistreerd en, indien nodig, opgevolgd volgens de geldende procedures van de stichting. </w:t>
      </w:r>
    </w:p>
    <w:p w14:paraId="7607CAAF" w14:textId="77777777" w:rsidR="002327C4" w:rsidRDefault="002327C4" w:rsidP="002327C4"/>
    <w:p w14:paraId="7649D661" w14:textId="02B41490" w:rsidR="002327C4" w:rsidRPr="002327C4" w:rsidRDefault="002327C4" w:rsidP="002327C4">
      <w:pPr>
        <w:pStyle w:val="Lijstalinea"/>
        <w:numPr>
          <w:ilvl w:val="0"/>
          <w:numId w:val="4"/>
        </w:numPr>
        <w:rPr>
          <w:i/>
          <w:iCs/>
        </w:rPr>
      </w:pPr>
      <w:r w:rsidRPr="002327C4">
        <w:rPr>
          <w:i/>
          <w:iCs/>
        </w:rPr>
        <w:t xml:space="preserve">Privacy is onderdeel van het gedragsprotocol van Stichting de Waarden. Het gedragsprotocol is op te vragen bij de directeur van De </w:t>
      </w:r>
      <w:r w:rsidRPr="002327C4">
        <w:rPr>
          <w:i/>
          <w:iCs/>
        </w:rPr>
        <w:t>Hoeksteen.</w:t>
      </w:r>
    </w:p>
    <w:p w14:paraId="6E23ED0D" w14:textId="38A1ACFB" w:rsidR="002327C4" w:rsidRDefault="002327C4" w:rsidP="002327C4">
      <w:pPr>
        <w:pStyle w:val="Kop2"/>
      </w:pPr>
      <w:bookmarkStart w:id="13" w:name="_Toc218676128"/>
      <w:r>
        <w:t>Beleid inzake werknemers behorende tot bijzondere groepen</w:t>
      </w:r>
    </w:p>
    <w:p w14:paraId="28B4F333" w14:textId="77777777" w:rsidR="002327C4" w:rsidRDefault="002327C4" w:rsidP="002327C4">
      <w:r>
        <w:t xml:space="preserve">Op basis van de Arbowet is de werkgever verplicht een beleid te voeren dat risico’s voor de veiligheid en gezondheid van werknemers zoveel mogelijk uitsluit. Dit geldt ook voor werknemers die behoren tot bijzondere groepen, zoals: </w:t>
      </w:r>
    </w:p>
    <w:p w14:paraId="52C98636" w14:textId="77777777" w:rsidR="002327C4" w:rsidRDefault="002327C4" w:rsidP="002327C4">
      <w:r>
        <w:t xml:space="preserve">• gehandicapten; </w:t>
      </w:r>
    </w:p>
    <w:p w14:paraId="53A48F44" w14:textId="77777777" w:rsidR="002327C4" w:rsidRDefault="002327C4" w:rsidP="002327C4">
      <w:r>
        <w:t xml:space="preserve">• jeugdigen (jonger dan 18 jaar); </w:t>
      </w:r>
    </w:p>
    <w:p w14:paraId="37EBF8DE" w14:textId="77777777" w:rsidR="002327C4" w:rsidRDefault="002327C4" w:rsidP="002327C4">
      <w:r>
        <w:t xml:space="preserve">• oudere werknemers (ouder dan 55 jaar); </w:t>
      </w:r>
    </w:p>
    <w:p w14:paraId="79F727FA" w14:textId="77777777" w:rsidR="002327C4" w:rsidRDefault="002327C4" w:rsidP="002327C4">
      <w:r>
        <w:t xml:space="preserve">• zwangere vrouwen; </w:t>
      </w:r>
    </w:p>
    <w:p w14:paraId="4A8738B9" w14:textId="77777777" w:rsidR="002327C4" w:rsidRDefault="002327C4" w:rsidP="002327C4">
      <w:r>
        <w:t xml:space="preserve">• onervaren werknemers; </w:t>
      </w:r>
    </w:p>
    <w:p w14:paraId="216882C8" w14:textId="77777777" w:rsidR="002327C4" w:rsidRDefault="002327C4" w:rsidP="002327C4">
      <w:r>
        <w:t xml:space="preserve">• werknemers die de op de werkplek gangbare gesproken of geschreven taal niet beheersen. </w:t>
      </w:r>
    </w:p>
    <w:p w14:paraId="312DCBFF" w14:textId="77777777" w:rsidR="002327C4" w:rsidRDefault="002327C4" w:rsidP="002327C4"/>
    <w:p w14:paraId="30531BC6" w14:textId="77777777" w:rsidR="002327C4" w:rsidRDefault="002327C4" w:rsidP="002327C4">
      <w:r>
        <w:t xml:space="preserve">Voor deze bijzondere groepen geldt dat zij relatief grotere risico’s lopen op het gebied van veiligheid en gezondheid op de werkvloer. Het beleid voor werknemers behorende tot deze groepen binnen </w:t>
      </w:r>
      <w:r>
        <w:lastRenderedPageBreak/>
        <w:t>Stichting De Waarden is beschreven in het Arbobeleid</w:t>
      </w:r>
      <w:r>
        <w:t>.</w:t>
      </w:r>
      <w:r>
        <w:t xml:space="preserve"> De school houdt zich aan deze richtlijnen en wettelijke bepalingen en integreert deze in het huidige personeelsbeleid. </w:t>
      </w:r>
    </w:p>
    <w:p w14:paraId="2E1E58D9" w14:textId="77777777" w:rsidR="002327C4" w:rsidRDefault="002327C4" w:rsidP="002327C4"/>
    <w:p w14:paraId="2251EF56" w14:textId="4F93764E" w:rsidR="002327C4" w:rsidRPr="002327C4" w:rsidRDefault="002327C4" w:rsidP="002327C4">
      <w:pPr>
        <w:pStyle w:val="Lijstalinea"/>
        <w:numPr>
          <w:ilvl w:val="0"/>
          <w:numId w:val="4"/>
        </w:numPr>
        <w:rPr>
          <w:i/>
          <w:iCs/>
        </w:rPr>
      </w:pPr>
      <w:r w:rsidRPr="002327C4">
        <w:rPr>
          <w:i/>
          <w:iCs/>
        </w:rPr>
        <w:t>Het arbobeleid van Stichting de Waarden is op te vragen bij de directeur van De</w:t>
      </w:r>
      <w:r>
        <w:rPr>
          <w:i/>
          <w:iCs/>
        </w:rPr>
        <w:t xml:space="preserve"> Hoeksteen</w:t>
      </w:r>
      <w:r w:rsidRPr="002327C4">
        <w:rPr>
          <w:i/>
          <w:iCs/>
        </w:rPr>
        <w:t>.</w:t>
      </w:r>
    </w:p>
    <w:p w14:paraId="200326E3" w14:textId="7C449563" w:rsidR="002C3C97" w:rsidRDefault="002C3C97" w:rsidP="002C3C97">
      <w:pPr>
        <w:pStyle w:val="Kop2"/>
      </w:pPr>
      <w:r>
        <w:t>Privacy, contact met ouders</w:t>
      </w:r>
      <w:bookmarkEnd w:id="13"/>
    </w:p>
    <w:p w14:paraId="3FAF547D" w14:textId="77777777" w:rsidR="002327C4" w:rsidRDefault="002327C4" w:rsidP="002327C4">
      <w:r>
        <w:t xml:space="preserve">Met ingang van 1 september 2001 is in Nederland de Wet Bescherming Persoonsgegevens (WBP) in werking getreden. Deze wet is ook van toepassing binnen het onderwijs. De verantwoordelijken voor de naleving van de wet binnen de school zijn het bestuur en de directie. </w:t>
      </w:r>
    </w:p>
    <w:p w14:paraId="45AD8327" w14:textId="77777777" w:rsidR="002327C4" w:rsidRDefault="002327C4" w:rsidP="002327C4">
      <w:r>
        <w:t xml:space="preserve">Persoonsgegevens zijn niet toegankelijk voor onbevoegden. Dit geldt zowel voor gegevens die in dossiers en archieven worden bewaard, als voor gegevens die in computersystemen zijn opgeslagen. Bij het overbrengen van gegevens, met toestemming van de betrokkenen, wordt gewaarborgd dat de gegevens rechtstreeks bij de desbetreffende persoon terechtkomen. </w:t>
      </w:r>
    </w:p>
    <w:p w14:paraId="22E9BEAC" w14:textId="41C993D3" w:rsidR="002327C4" w:rsidRPr="002327C4" w:rsidRDefault="002327C4" w:rsidP="002327C4">
      <w:r>
        <w:t>De directie kan een medewerker de bevoegdheid geven om persoonsgegevens te verwerken. Ook deze medewerker draagt zorg dat de gegevens niet aan onbevoegden worden verstrekt en correct worden verwerkt. Ouders hebben te allen tijde het recht op inzage in het dossier van hun kind. De school stelt het dossier binnen twee weken ter beschikking voor inzage</w:t>
      </w:r>
      <w:r>
        <w:t>.</w:t>
      </w:r>
    </w:p>
    <w:p w14:paraId="5E5A6644" w14:textId="782EC14C" w:rsidR="002C3C97" w:rsidRDefault="002C3C97" w:rsidP="002C3C97">
      <w:pPr>
        <w:pStyle w:val="Kop2"/>
      </w:pPr>
      <w:bookmarkStart w:id="14" w:name="_Toc218676129"/>
      <w:r>
        <w:t>Sociale media</w:t>
      </w:r>
      <w:bookmarkEnd w:id="14"/>
    </w:p>
    <w:p w14:paraId="00591531" w14:textId="77777777" w:rsidR="00C70C7B" w:rsidRDefault="002327C4" w:rsidP="002327C4">
      <w:r>
        <w:t xml:space="preserve">Het gebruik van </w:t>
      </w:r>
      <w:proofErr w:type="spellStart"/>
      <w:r>
        <w:t>social</w:t>
      </w:r>
      <w:proofErr w:type="spellEnd"/>
      <w:r>
        <w:t xml:space="preserve"> media binnen onze schoolgemeenschap valt onder de afspraken die zijn vastgelegd in de gedragscode ICT, informatiebeveiliging, media en beeldmateriaal van Stichting De Waarden. Deze gedragscode bevat richtlijnen voor verantwoord en respectvol gebruik door leerlingen, ouders en medewerkers en draagt bij aan een veilig schoolklimaat. Daarbij is speciale aandacht voor het voorkomen van pesten, het beschermen van privacy en het bevorderen van respectvolle communicatie. </w:t>
      </w:r>
    </w:p>
    <w:p w14:paraId="369CABC2" w14:textId="77777777" w:rsidR="00C70C7B" w:rsidRDefault="002327C4" w:rsidP="002327C4">
      <w:r>
        <w:t xml:space="preserve">Samenvatting kernregels </w:t>
      </w:r>
      <w:proofErr w:type="spellStart"/>
      <w:r>
        <w:t>social</w:t>
      </w:r>
      <w:proofErr w:type="spellEnd"/>
      <w:r>
        <w:t xml:space="preserve"> media</w:t>
      </w:r>
      <w:r w:rsidR="00C70C7B">
        <w:t>:</w:t>
      </w:r>
      <w:r>
        <w:t xml:space="preserve"> </w:t>
      </w:r>
    </w:p>
    <w:p w14:paraId="4F417AC4" w14:textId="77777777" w:rsidR="00C70C7B" w:rsidRDefault="002327C4" w:rsidP="002327C4">
      <w:r>
        <w:t xml:space="preserve">• We gaan online respectvol met elkaar om en houden rekening met elkaars gevoelens en grenzen. </w:t>
      </w:r>
    </w:p>
    <w:p w14:paraId="55F40F8E" w14:textId="77777777" w:rsidR="00C70C7B" w:rsidRDefault="002327C4" w:rsidP="002327C4">
      <w:r>
        <w:t xml:space="preserve">• Pesten, beledigen of buitensluiten via </w:t>
      </w:r>
      <w:proofErr w:type="spellStart"/>
      <w:r>
        <w:t>social</w:t>
      </w:r>
      <w:proofErr w:type="spellEnd"/>
      <w:r>
        <w:t xml:space="preserve"> media wordt niet geaccepteerd. </w:t>
      </w:r>
    </w:p>
    <w:p w14:paraId="764E220A" w14:textId="77777777" w:rsidR="00C70C7B" w:rsidRDefault="002327C4" w:rsidP="002327C4">
      <w:r>
        <w:t xml:space="preserve">• Persoonlijke gegevens en foto’s van leerlingen en medewerkers worden niet zonder toestemming </w:t>
      </w:r>
    </w:p>
    <w:p w14:paraId="6491C5F7" w14:textId="05FD2115" w:rsidR="00C70C7B" w:rsidRDefault="00C70C7B" w:rsidP="002327C4">
      <w:r>
        <w:t xml:space="preserve">  </w:t>
      </w:r>
      <w:r w:rsidR="002327C4">
        <w:t xml:space="preserve">gedeeld. </w:t>
      </w:r>
    </w:p>
    <w:p w14:paraId="099B4565" w14:textId="77777777" w:rsidR="00C70C7B" w:rsidRDefault="002327C4" w:rsidP="002327C4">
      <w:r>
        <w:t xml:space="preserve">• Het gebruik van </w:t>
      </w:r>
      <w:proofErr w:type="spellStart"/>
      <w:r>
        <w:t>social</w:t>
      </w:r>
      <w:proofErr w:type="spellEnd"/>
      <w:r>
        <w:t xml:space="preserve"> media mag de veiligheid, reputatie en het welzijn van de schoolgemeenschap </w:t>
      </w:r>
    </w:p>
    <w:p w14:paraId="7F35AF31" w14:textId="3D4CD41D" w:rsidR="00C70C7B" w:rsidRDefault="00C70C7B" w:rsidP="002327C4">
      <w:r>
        <w:t xml:space="preserve">  </w:t>
      </w:r>
      <w:r w:rsidR="002327C4">
        <w:t xml:space="preserve">niet schaden. </w:t>
      </w:r>
    </w:p>
    <w:p w14:paraId="02973E52" w14:textId="77777777" w:rsidR="00C70C7B" w:rsidRDefault="00C70C7B" w:rsidP="002327C4"/>
    <w:p w14:paraId="27FF2C44" w14:textId="41FC3A91" w:rsidR="00C70C7B" w:rsidRPr="002327C4" w:rsidRDefault="00C70C7B" w:rsidP="00C70C7B">
      <w:r>
        <w:t xml:space="preserve">Wij vinden het belangrijk dat leerlingen leren hoe zij op een goede en veilige manier gebruik kunnen maken van </w:t>
      </w:r>
      <w:proofErr w:type="spellStart"/>
      <w:r>
        <w:t>social</w:t>
      </w:r>
      <w:proofErr w:type="spellEnd"/>
      <w:r>
        <w:t xml:space="preserve"> media</w:t>
      </w:r>
      <w:r>
        <w:t xml:space="preserve"> en mediawijs zijn</w:t>
      </w:r>
      <w:r>
        <w:t>. Binnen de school besteden we aandacht aan mediawijsheid</w:t>
      </w:r>
      <w:r>
        <w:t xml:space="preserve"> middels de methode Kids app.</w:t>
      </w:r>
    </w:p>
    <w:p w14:paraId="40C811C8" w14:textId="77777777" w:rsidR="00C70C7B" w:rsidRDefault="00C70C7B" w:rsidP="002327C4"/>
    <w:p w14:paraId="1AE2C907" w14:textId="5B5A61D0" w:rsidR="00C70C7B" w:rsidRPr="00C70C7B" w:rsidRDefault="002327C4" w:rsidP="00C70C7B">
      <w:pPr>
        <w:pStyle w:val="Lijstalinea"/>
        <w:numPr>
          <w:ilvl w:val="0"/>
          <w:numId w:val="4"/>
        </w:numPr>
        <w:rPr>
          <w:i/>
          <w:iCs/>
        </w:rPr>
      </w:pPr>
      <w:r w:rsidRPr="00C70C7B">
        <w:rPr>
          <w:i/>
          <w:iCs/>
        </w:rPr>
        <w:t xml:space="preserve">De gedragscode ICT, informatiebeveiliging, media en beeldmateriaal is op te vragen bij de directeur van De </w:t>
      </w:r>
      <w:r w:rsidR="00C70C7B" w:rsidRPr="00C70C7B">
        <w:rPr>
          <w:i/>
          <w:iCs/>
        </w:rPr>
        <w:t>Hoeksteen</w:t>
      </w:r>
      <w:r w:rsidRPr="00C70C7B">
        <w:rPr>
          <w:i/>
          <w:iCs/>
        </w:rPr>
        <w:t xml:space="preserve"> </w:t>
      </w:r>
    </w:p>
    <w:p w14:paraId="7E5F7BB0" w14:textId="77777777" w:rsidR="00C70C7B" w:rsidRDefault="00C70C7B" w:rsidP="002327C4"/>
    <w:p w14:paraId="64CEA443" w14:textId="77777777" w:rsidR="00C70C7B" w:rsidRDefault="00C70C7B" w:rsidP="002327C4"/>
    <w:p w14:paraId="635395C6" w14:textId="2F51DA8F" w:rsidR="0013141F" w:rsidRDefault="0013141F" w:rsidP="0013141F">
      <w:pPr>
        <w:pStyle w:val="Kop1"/>
      </w:pPr>
      <w:bookmarkStart w:id="15" w:name="_Toc218676130"/>
      <w:r>
        <w:lastRenderedPageBreak/>
        <w:t>Pedagogisch klimaat</w:t>
      </w:r>
      <w:bookmarkEnd w:id="15"/>
    </w:p>
    <w:p w14:paraId="4614A670" w14:textId="77777777" w:rsidR="0013141F" w:rsidRDefault="0013141F" w:rsidP="0013141F"/>
    <w:p w14:paraId="792B42EB" w14:textId="4FBD41A9" w:rsidR="0013141F" w:rsidRDefault="002C3C97" w:rsidP="002C3C97">
      <w:pPr>
        <w:pStyle w:val="Kop2"/>
      </w:pPr>
      <w:bookmarkStart w:id="16" w:name="_Toc218676131"/>
      <w:r>
        <w:t>Pedagogisch klimaat op de Hoeksteen</w:t>
      </w:r>
      <w:bookmarkEnd w:id="16"/>
    </w:p>
    <w:p w14:paraId="61508E11" w14:textId="77777777" w:rsidR="00C70C7B" w:rsidRDefault="00C70C7B" w:rsidP="00C70C7B">
      <w:r>
        <w:t>Op De</w:t>
      </w:r>
      <w:r>
        <w:t xml:space="preserve"> Hoeksteen</w:t>
      </w:r>
      <w:r>
        <w:t xml:space="preserve"> streven we naar een omgeving waarin leerlingen zich veilig, geborgen en gewaardeerd voelen. Wij geloven dat een goed pedagogisch klimaat de basis vormt voor leren, persoonlijke ontwikkeling en sociaal</w:t>
      </w:r>
      <w:r>
        <w:t xml:space="preserve"> </w:t>
      </w:r>
      <w:r>
        <w:t xml:space="preserve">emotioneel welzijn. Dit bereiken we door: </w:t>
      </w:r>
    </w:p>
    <w:p w14:paraId="23584544" w14:textId="77777777" w:rsidR="00C70C7B" w:rsidRDefault="00C70C7B" w:rsidP="00C70C7B">
      <w:r>
        <w:t xml:space="preserve">• Heldere en duidelijke regels voor leerlingen, personeel en ouders/verzorgers, zodat iedereen weet </w:t>
      </w:r>
    </w:p>
    <w:p w14:paraId="0C9F8E77" w14:textId="645EEC1C" w:rsidR="00C70C7B" w:rsidRDefault="00C70C7B" w:rsidP="00C70C7B">
      <w:r>
        <w:t xml:space="preserve">   </w:t>
      </w:r>
      <w:r>
        <w:t xml:space="preserve">wat van hem of haar verwacht wordt; </w:t>
      </w:r>
    </w:p>
    <w:p w14:paraId="36165430" w14:textId="77777777" w:rsidR="00C70C7B" w:rsidRDefault="00C70C7B" w:rsidP="00C70C7B">
      <w:r>
        <w:t>• Een consistente structuur in het dagelijks handelen, waarbinnen iedereen same</w:t>
      </w:r>
      <w:r>
        <w:t xml:space="preserve">n </w:t>
      </w:r>
    </w:p>
    <w:p w14:paraId="224AFECD" w14:textId="321DBCE4" w:rsidR="00C70C7B" w:rsidRDefault="00C70C7B" w:rsidP="00C70C7B">
      <w:r>
        <w:t xml:space="preserve">   </w:t>
      </w:r>
      <w:r>
        <w:t xml:space="preserve">verantwoordelijkheid draagt voor het naleven van regels en afspraken; </w:t>
      </w:r>
    </w:p>
    <w:p w14:paraId="74964AF2" w14:textId="77777777" w:rsidR="00C70C7B" w:rsidRDefault="00C70C7B" w:rsidP="00C70C7B">
      <w:r>
        <w:t xml:space="preserve">• Afstemming van regels en verwachtingen passend bij de leerlingen, zodat zij deze kunnen begrijpen, </w:t>
      </w:r>
      <w:r>
        <w:t xml:space="preserve"> </w:t>
      </w:r>
    </w:p>
    <w:p w14:paraId="24D709FC" w14:textId="68A6DC51" w:rsidR="00C70C7B" w:rsidRDefault="00C70C7B" w:rsidP="00C70C7B">
      <w:r>
        <w:t xml:space="preserve">    </w:t>
      </w:r>
      <w:r>
        <w:t xml:space="preserve">toepassen en zich er actief verantwoordelijk voor voelen; </w:t>
      </w:r>
    </w:p>
    <w:p w14:paraId="72C09F1B" w14:textId="77777777" w:rsidR="00C70C7B" w:rsidRDefault="00C70C7B" w:rsidP="00C70C7B">
      <w:r>
        <w:t xml:space="preserve">• Gerichte begeleiding bij het aanleren van gewenst gedrag, waarbij leerkrachten leerlingen </w:t>
      </w:r>
    </w:p>
    <w:p w14:paraId="46394215" w14:textId="77777777" w:rsidR="00C70C7B" w:rsidRDefault="00C70C7B" w:rsidP="00C70C7B">
      <w:r>
        <w:t xml:space="preserve">   </w:t>
      </w:r>
      <w:r>
        <w:t xml:space="preserve">ondersteunen bij het ontwikkelen van sociale vaardigheden, zelfvertrouwen en </w:t>
      </w:r>
      <w:r>
        <w:t xml:space="preserve">  </w:t>
      </w:r>
    </w:p>
    <w:p w14:paraId="10A19778" w14:textId="55F3D032" w:rsidR="00C70C7B" w:rsidRDefault="00C70C7B" w:rsidP="00C70C7B">
      <w:r>
        <w:t xml:space="preserve">   </w:t>
      </w:r>
      <w:r>
        <w:t xml:space="preserve">zelfverantwoordelijkheid; </w:t>
      </w:r>
    </w:p>
    <w:p w14:paraId="27205632" w14:textId="77777777" w:rsidR="00C70C7B" w:rsidRDefault="00C70C7B" w:rsidP="00C70C7B">
      <w:r>
        <w:t xml:space="preserve">• Positieve bekrachtiging en begeleiding, waarbij goed gedrag wordt benoemd en beloond, zodat </w:t>
      </w:r>
      <w:r>
        <w:t xml:space="preserve">  </w:t>
      </w:r>
    </w:p>
    <w:p w14:paraId="27509411" w14:textId="7F61DF3D" w:rsidR="00C70C7B" w:rsidRDefault="00C70C7B" w:rsidP="00C70C7B">
      <w:r>
        <w:t xml:space="preserve">   </w:t>
      </w:r>
      <w:r>
        <w:t xml:space="preserve">leerlingen gemotiveerd worden om gewenst gedrag te herhalen; </w:t>
      </w:r>
    </w:p>
    <w:p w14:paraId="60A5BBCA" w14:textId="77777777" w:rsidR="00C70C7B" w:rsidRDefault="00C70C7B" w:rsidP="00C70C7B">
      <w:r>
        <w:t xml:space="preserve">• Een cultuur van respect en inclusie, waarin iedere leerling zich vrij voelt om zichzelf te zijn en </w:t>
      </w:r>
    </w:p>
    <w:p w14:paraId="02872116" w14:textId="77777777" w:rsidR="00C70C7B" w:rsidRDefault="00C70C7B" w:rsidP="00C70C7B">
      <w:r>
        <w:t xml:space="preserve">   </w:t>
      </w:r>
      <w:r>
        <w:t xml:space="preserve">verschillen worden erkend en gewaardeerd; </w:t>
      </w:r>
    </w:p>
    <w:p w14:paraId="2FB1366B" w14:textId="77777777" w:rsidR="00C70C7B" w:rsidRDefault="00C70C7B" w:rsidP="00C70C7B">
      <w:r>
        <w:t xml:space="preserve">• Samenwerking en betrokkenheid, waarbij leerlingen leren rekening te houden met elkaar, conflicten </w:t>
      </w:r>
    </w:p>
    <w:p w14:paraId="7FD42FD9" w14:textId="77777777" w:rsidR="00C70C7B" w:rsidRDefault="00C70C7B" w:rsidP="00C70C7B">
      <w:r>
        <w:t xml:space="preserve">   </w:t>
      </w:r>
      <w:r>
        <w:t xml:space="preserve">op een constructieve manier oplossen en actief bijdragen aan een prettig en veilig schoolklimaat. Bij </w:t>
      </w:r>
    </w:p>
    <w:p w14:paraId="5082602D" w14:textId="77777777" w:rsidR="00C70C7B" w:rsidRDefault="00C70C7B" w:rsidP="00C70C7B">
      <w:r>
        <w:t xml:space="preserve">   </w:t>
      </w:r>
      <w:r>
        <w:t xml:space="preserve">ons op school mag je zijn wie je bent. Iedere leerling wordt geaccepteerd zoals hij of zij is, en krijgt </w:t>
      </w:r>
    </w:p>
    <w:p w14:paraId="4551130A" w14:textId="77777777" w:rsidR="00C70C7B" w:rsidRDefault="00C70C7B" w:rsidP="00C70C7B">
      <w:r>
        <w:t xml:space="preserve">   </w:t>
      </w:r>
      <w:r>
        <w:t xml:space="preserve">de ruimte om zich te ontwikkelen binnen een omgeving die veiligheid, respect en vertrouwen biedt. </w:t>
      </w:r>
    </w:p>
    <w:p w14:paraId="049C1ABF" w14:textId="77777777" w:rsidR="00C70C7B" w:rsidRDefault="00C70C7B" w:rsidP="00C70C7B"/>
    <w:p w14:paraId="5E86CACF" w14:textId="4DC68339" w:rsidR="00C70C7B" w:rsidRDefault="00C70C7B" w:rsidP="00C70C7B">
      <w:r>
        <w:t>H</w:t>
      </w:r>
      <w:r>
        <w:t>et pedagogisch klimaat wordt zichtbaar in de dagelijkse praktijk</w:t>
      </w:r>
      <w:r w:rsidR="007211AF">
        <w:t>:</w:t>
      </w:r>
      <w:r>
        <w:t xml:space="preserve"> </w:t>
      </w:r>
    </w:p>
    <w:p w14:paraId="7AF06667" w14:textId="77777777" w:rsidR="00C70C7B" w:rsidRDefault="00C70C7B" w:rsidP="00C70C7B">
      <w:r>
        <w:t xml:space="preserve">• duidelijkheid en voorspelbaarheid: dagen en weken verlopen zoveel mogelijk volgens vaste </w:t>
      </w:r>
    </w:p>
    <w:p w14:paraId="71FD010A" w14:textId="71DAFBCE" w:rsidR="00C70C7B" w:rsidRPr="007211AF" w:rsidRDefault="00C70C7B" w:rsidP="00C70C7B">
      <w:r w:rsidRPr="007211AF">
        <w:rPr>
          <w:lang w:val="fr-FR"/>
        </w:rPr>
        <w:t xml:space="preserve">   </w:t>
      </w:r>
      <w:r w:rsidR="007211AF" w:rsidRPr="007211AF">
        <w:rPr>
          <w:lang w:val="fr-FR"/>
        </w:rPr>
        <w:t>R</w:t>
      </w:r>
      <w:r w:rsidRPr="007211AF">
        <w:rPr>
          <w:lang w:val="fr-FR"/>
        </w:rPr>
        <w:t>outines</w:t>
      </w:r>
      <w:r w:rsidR="007211AF" w:rsidRPr="007211AF">
        <w:rPr>
          <w:lang w:val="fr-FR"/>
        </w:rPr>
        <w:t xml:space="preserve">. </w:t>
      </w:r>
      <w:r w:rsidR="007211AF" w:rsidRPr="007211AF">
        <w:t>De routines zijn zichtbaar o</w:t>
      </w:r>
      <w:r w:rsidR="007211AF">
        <w:t xml:space="preserve">p de planborden in de klas; </w:t>
      </w:r>
    </w:p>
    <w:p w14:paraId="672365BF" w14:textId="77777777" w:rsidR="007211AF" w:rsidRDefault="00C70C7B" w:rsidP="00C70C7B">
      <w:r>
        <w:t>• consequent handelen: regels gelden voor alle leerlingen en worden door het hele team gehanteerd</w:t>
      </w:r>
      <w:r w:rsidR="007211AF">
        <w:t xml:space="preserve">. </w:t>
      </w:r>
    </w:p>
    <w:p w14:paraId="108FAB29" w14:textId="1BE0FF5D" w:rsidR="007211AF" w:rsidRDefault="007211AF" w:rsidP="00C70C7B">
      <w:r>
        <w:t xml:space="preserve">   Kinderen worden aangesproken door alle leerkrachten; </w:t>
      </w:r>
    </w:p>
    <w:p w14:paraId="3DAB3CE7" w14:textId="3BD5B50E" w:rsidR="00C70C7B" w:rsidRDefault="00C70C7B" w:rsidP="00C70C7B">
      <w:r>
        <w:t xml:space="preserve">• relatie en vertrouwen: leerlingen ervaren dat ze een betekenisvolle relatie hebben met hun </w:t>
      </w:r>
    </w:p>
    <w:p w14:paraId="0F84BFAF" w14:textId="77777777" w:rsidR="007211AF" w:rsidRDefault="00C70C7B" w:rsidP="00C70C7B">
      <w:r>
        <w:t xml:space="preserve">   </w:t>
      </w:r>
      <w:r>
        <w:t>leerkracht en klasgenoten</w:t>
      </w:r>
      <w:r w:rsidR="007211AF">
        <w:t xml:space="preserve">. We hanteren bijvoorbeeld een check-in en check-out om daar vorm aan </w:t>
      </w:r>
    </w:p>
    <w:p w14:paraId="1B2CF7D7" w14:textId="6FAF3F20" w:rsidR="00C70C7B" w:rsidRDefault="007211AF" w:rsidP="00C70C7B">
      <w:r>
        <w:t xml:space="preserve">  te geven</w:t>
      </w:r>
    </w:p>
    <w:p w14:paraId="6D9CFB0F" w14:textId="77777777" w:rsidR="00C70C7B" w:rsidRDefault="00C70C7B" w:rsidP="00C70C7B">
      <w:r>
        <w:t xml:space="preserve">• welbevinden en zelfvertrouwen: een goed pedagogisch klimaat voorkomt gedragsproblemen en </w:t>
      </w:r>
    </w:p>
    <w:p w14:paraId="2756D2F9" w14:textId="77777777" w:rsidR="007211AF" w:rsidRDefault="00C70C7B" w:rsidP="00C70C7B">
      <w:r>
        <w:t xml:space="preserve">  </w:t>
      </w:r>
      <w:r>
        <w:t xml:space="preserve">bevordert leren. Leerkrachten vervullen hierin een voorbeeldfunctie. Zelfreflectie en </w:t>
      </w:r>
    </w:p>
    <w:p w14:paraId="6AAEC173" w14:textId="56034444" w:rsidR="00C70C7B" w:rsidRDefault="007211AF" w:rsidP="00C70C7B">
      <w:r>
        <w:t xml:space="preserve">  </w:t>
      </w:r>
      <w:r w:rsidR="00C70C7B">
        <w:t>professionaliteit zijn daarbij essentieel.</w:t>
      </w:r>
      <w:r>
        <w:t xml:space="preserve"> </w:t>
      </w:r>
    </w:p>
    <w:p w14:paraId="0DA39672" w14:textId="77777777" w:rsidR="007211AF" w:rsidRDefault="007211AF" w:rsidP="00C70C7B"/>
    <w:p w14:paraId="45892E61" w14:textId="7A31226C" w:rsidR="007211AF" w:rsidRDefault="007211AF" w:rsidP="00C70C7B">
      <w:r>
        <w:t>Het pedagogisch klimaat is uitgewerkt in een “zo doen wij dat” krant die ouders bij aanmelding ontvangen en terug te vinden is op de website van de school</w:t>
      </w:r>
    </w:p>
    <w:p w14:paraId="5F25B66F" w14:textId="77777777" w:rsidR="007211AF" w:rsidRDefault="007211AF" w:rsidP="00C70C7B"/>
    <w:p w14:paraId="2E7B08C8" w14:textId="405A3DDC" w:rsidR="007211AF" w:rsidRPr="007211AF" w:rsidRDefault="007211AF" w:rsidP="007211AF">
      <w:pPr>
        <w:pStyle w:val="Lijstalinea"/>
        <w:numPr>
          <w:ilvl w:val="0"/>
          <w:numId w:val="4"/>
        </w:numPr>
        <w:rPr>
          <w:i/>
          <w:iCs/>
        </w:rPr>
      </w:pPr>
      <w:r w:rsidRPr="007211AF">
        <w:rPr>
          <w:i/>
          <w:iCs/>
        </w:rPr>
        <w:t xml:space="preserve">De “Zo doen wij dat krant is te vinden op de website van de school: </w:t>
      </w:r>
      <w:hyperlink r:id="rId14" w:history="1">
        <w:r w:rsidRPr="007211AF">
          <w:rPr>
            <w:rStyle w:val="Hyperlink"/>
            <w:i/>
            <w:iCs/>
          </w:rPr>
          <w:t>https://dehoeksteen.dewaarden.nl/overige-informatie/</w:t>
        </w:r>
      </w:hyperlink>
      <w:r w:rsidRPr="007211AF">
        <w:rPr>
          <w:i/>
          <w:iCs/>
        </w:rPr>
        <w:t xml:space="preserve"> </w:t>
      </w:r>
    </w:p>
    <w:p w14:paraId="7853045B" w14:textId="4983967B" w:rsidR="002C3C97" w:rsidRDefault="002C3C97" w:rsidP="002C3C97">
      <w:pPr>
        <w:pStyle w:val="Kop2"/>
      </w:pPr>
      <w:bookmarkStart w:id="17" w:name="_Toc218676132"/>
      <w:r>
        <w:lastRenderedPageBreak/>
        <w:t>Schoolregels</w:t>
      </w:r>
      <w:bookmarkEnd w:id="17"/>
      <w:r>
        <w:t xml:space="preserve"> </w:t>
      </w:r>
    </w:p>
    <w:p w14:paraId="525B28A8" w14:textId="27E09E80" w:rsidR="007211AF" w:rsidRDefault="007211AF" w:rsidP="007211AF">
      <w:r>
        <w:t>Jaarlijks worden de schoolregels samen met leerlingen besproken en vastgelegd. Daarnaast stelt iedere groep in de eerste schoolweek eigen klassenregels op. Door leerlingen actief te betrekken bij dit proces, vergroten we hun eigenaarschap en verantwoordelijkheid. Alle leerlingen ondertekenen de gemaakte afspraken. De leerkrachten leggen niet alleen de regels uit, maar ook de achterliggende redenen. Dit vergroot het begrip en de bereidheid tot naleving. Tijdens de eerste drie schoolweken besteden we extra aandacht aan de school- en klassenregels. Posters in de klassen ondersteunen dit proces visueel. We werken hierbij met de methode Gouden Weken (start schooljaar) en Zilveren Weken (na de kerstvakantie). Zo werken we samen aan een goede start, rust en structuur in de school.</w:t>
      </w:r>
    </w:p>
    <w:p w14:paraId="74D4A156" w14:textId="77777777" w:rsidR="007211AF" w:rsidRDefault="007211AF" w:rsidP="007211AF"/>
    <w:p w14:paraId="6DE485C6" w14:textId="44EB1FAD" w:rsidR="007211AF" w:rsidRDefault="007211AF" w:rsidP="007211AF">
      <w:r>
        <w:t xml:space="preserve">Voor het werken op het leerplein en het schoolplein zijn gezamenlijke regels opgesteld. Deze zijn zichtbaar binnen de school. </w:t>
      </w:r>
    </w:p>
    <w:p w14:paraId="024B2E65" w14:textId="77777777" w:rsidR="0033661C" w:rsidRDefault="0033661C" w:rsidP="007211AF"/>
    <w:p w14:paraId="6AAE6A4C" w14:textId="6B3FEC7B" w:rsidR="0033661C" w:rsidRPr="007211AF" w:rsidRDefault="0033661C" w:rsidP="007211AF">
      <w:r>
        <w:t xml:space="preserve">Om een veilig </w:t>
      </w:r>
      <w:r>
        <w:t xml:space="preserve">pedagogisch </w:t>
      </w:r>
      <w:r>
        <w:t xml:space="preserve">klimaat te waarborgen, heeft De </w:t>
      </w:r>
      <w:r>
        <w:t>Hoeksteen</w:t>
      </w:r>
      <w:r>
        <w:t xml:space="preserve"> duidelijke afspraken opgesteld voor het preventief en curatief omgaan met risico’s en ongewenst gedrag. Deze afspraken richten zich op het voorkomen van problemen, het tijdig signaleren van zorgen, en het adequaat handelen bij incidenten, zodat alle leerlingen en medewerkers zich veilig en ondersteund voelen.</w:t>
      </w:r>
    </w:p>
    <w:p w14:paraId="64A118CE" w14:textId="7FAD0E87" w:rsidR="002C3C97" w:rsidRDefault="002C3C97" w:rsidP="002C3C97">
      <w:pPr>
        <w:pStyle w:val="Kop2"/>
      </w:pPr>
      <w:bookmarkStart w:id="18" w:name="_Toc218676133"/>
      <w:r>
        <w:t>Zorg voor leerlingen</w:t>
      </w:r>
      <w:bookmarkEnd w:id="18"/>
      <w:r>
        <w:t xml:space="preserve"> </w:t>
      </w:r>
    </w:p>
    <w:p w14:paraId="2A2B4436" w14:textId="7053539C" w:rsidR="00A810EB" w:rsidRDefault="007211AF" w:rsidP="007211AF">
      <w:r>
        <w:t xml:space="preserve">Op De </w:t>
      </w:r>
      <w:r>
        <w:t>Hoeksteen</w:t>
      </w:r>
      <w:r>
        <w:t xml:space="preserve"> besteden we aandacht aan de totale ontwikkeling van ieder kind. Het</w:t>
      </w:r>
      <w:r w:rsidR="00A810EB">
        <w:t xml:space="preserve"> betreft de </w:t>
      </w:r>
      <w:r>
        <w:t xml:space="preserve"> cognitie</w:t>
      </w:r>
      <w:r w:rsidR="00A810EB">
        <w:t>ve ontwikkeling</w:t>
      </w:r>
      <w:r>
        <w:t>, sociaal-emotioneel</w:t>
      </w:r>
      <w:r w:rsidR="00A810EB">
        <w:t xml:space="preserve"> ontwikkeling, motorische ontwikkeling </w:t>
      </w:r>
      <w:r>
        <w:t xml:space="preserve"> als persoonlij</w:t>
      </w:r>
      <w:r w:rsidR="00A810EB">
        <w:t>kheidsvorming</w:t>
      </w:r>
      <w:r>
        <w:t xml:space="preserve">. </w:t>
      </w:r>
      <w:r w:rsidR="00A810EB">
        <w:t>Voor al deze onderdelen beschikt de school over meetinstrumenten, observatiesystemen en worden kinderen actief betrokken bij hun eigen ontwikkeling.</w:t>
      </w:r>
    </w:p>
    <w:p w14:paraId="7DC34BDD" w14:textId="32C1FA45" w:rsidR="00A810EB" w:rsidRDefault="00A810EB" w:rsidP="007211AF"/>
    <w:p w14:paraId="763FD69E" w14:textId="77777777" w:rsidR="00A810EB" w:rsidRDefault="007211AF" w:rsidP="007211AF">
      <w:r>
        <w:t xml:space="preserve">Analyse en vervolg </w:t>
      </w:r>
    </w:p>
    <w:p w14:paraId="64EEBF97" w14:textId="4A853FB6" w:rsidR="00A810EB" w:rsidRDefault="007211AF" w:rsidP="007211AF">
      <w:r>
        <w:t xml:space="preserve">Tijdens groeps- en </w:t>
      </w:r>
      <w:proofErr w:type="spellStart"/>
      <w:r>
        <w:t>leerlingbesprekingen</w:t>
      </w:r>
      <w:proofErr w:type="spellEnd"/>
      <w:r>
        <w:t xml:space="preserve"> komt de ontwikkeling van leerlingen aan bod</w:t>
      </w:r>
      <w:r w:rsidR="00A810EB">
        <w:t xml:space="preserve">. </w:t>
      </w:r>
      <w:r>
        <w:t xml:space="preserve">Op basis van deze gesprekken wordt bepaald welke aanvullende ondersteuning nodig is voor individuele leerlingen of voor de groep als geheel. Bij leerlingen die opvallen in gedrag of prestaties vindt een nadere analyse plaats, bijvoorbeeld door extra observatie of gesprekken met ouders en kind. Bij opvallende groepspatronen wordt dit eveneens op groepsniveau geëvalueerd. </w:t>
      </w:r>
      <w:r w:rsidR="00A810EB">
        <w:t>Ouders/verzorgers worden tijdig betrokken als ontwikkeling stagneert.</w:t>
      </w:r>
    </w:p>
    <w:p w14:paraId="4E8667D3" w14:textId="77777777" w:rsidR="00A810EB" w:rsidRDefault="00A810EB" w:rsidP="007211AF"/>
    <w:p w14:paraId="0A4B53C7" w14:textId="77777777" w:rsidR="00A810EB" w:rsidRDefault="00A810EB" w:rsidP="007211AF">
      <w:r>
        <w:t>Waar nodig worden a</w:t>
      </w:r>
      <w:r w:rsidR="007211AF">
        <w:t xml:space="preserve">anvullende stappen </w:t>
      </w:r>
      <w:r>
        <w:t>gezet zoals:</w:t>
      </w:r>
    </w:p>
    <w:p w14:paraId="3B4426A8" w14:textId="77777777" w:rsidR="00A810EB" w:rsidRDefault="007211AF" w:rsidP="007211AF">
      <w:r>
        <w:t xml:space="preserve">• gerichte begeleiding in de klas; </w:t>
      </w:r>
    </w:p>
    <w:p w14:paraId="4CBA9FFB" w14:textId="77777777" w:rsidR="00A810EB" w:rsidRDefault="007211AF" w:rsidP="007211AF">
      <w:r>
        <w:t xml:space="preserve">• gesprekken met de leerling over sociaal-emotionele onderwerpen; </w:t>
      </w:r>
    </w:p>
    <w:p w14:paraId="44773A76" w14:textId="2D0A8C19" w:rsidR="00A810EB" w:rsidRDefault="007211AF" w:rsidP="007211AF">
      <w:r>
        <w:t>• inzet van speciale programma’s of interventies (bijv. sociale vaardigheidstrainingen);</w:t>
      </w:r>
    </w:p>
    <w:p w14:paraId="7DC7FD4E" w14:textId="77777777" w:rsidR="00A810EB" w:rsidRDefault="007211AF" w:rsidP="007211AF">
      <w:r>
        <w:t>• afstemming met ouders en eventueel externe partners.</w:t>
      </w:r>
    </w:p>
    <w:p w14:paraId="46D76297" w14:textId="77777777" w:rsidR="00A810EB" w:rsidRDefault="00A810EB" w:rsidP="007211AF"/>
    <w:p w14:paraId="0E55E8A5" w14:textId="79131F8F" w:rsidR="007211AF" w:rsidRDefault="007211AF" w:rsidP="007211AF">
      <w:r>
        <w:t xml:space="preserve">Door deze gestructureerde aanpak waarborgen we dat iedere leerling passende ondersteuning krijgt, gericht op een optimale ontwikkeling van het kind. </w:t>
      </w:r>
    </w:p>
    <w:p w14:paraId="6355E553" w14:textId="77777777" w:rsidR="00A810EB" w:rsidRPr="007211AF" w:rsidRDefault="00A810EB" w:rsidP="007211AF"/>
    <w:p w14:paraId="56935FAB" w14:textId="2B648198" w:rsidR="002C3C97" w:rsidRDefault="002C3C97" w:rsidP="002C3C97">
      <w:pPr>
        <w:pStyle w:val="Kop2"/>
      </w:pPr>
      <w:bookmarkStart w:id="19" w:name="_Toc218676134"/>
      <w:r>
        <w:lastRenderedPageBreak/>
        <w:t>Seksuele intimidatie en misbruik</w:t>
      </w:r>
      <w:bookmarkEnd w:id="19"/>
    </w:p>
    <w:p w14:paraId="1615D4E6" w14:textId="4B38DD17" w:rsidR="0033661C" w:rsidRPr="0033661C" w:rsidRDefault="0033661C" w:rsidP="0033661C">
      <w:r>
        <w:t>Bij seksuele intimidatie kunnen ouders/verzorgers een beroep doen op de klachtenregeling van Stichting de Waarden. Bij seksueel misbruik is sprake van een strafbaar feit. In dat geval geldt de wettelijk voorgeschreven procedure: er dient aangifte gedaan te worden bij de politie. Voor het herkennen en signaleren van ongewenst gedrag kunnen leerlingen en ouders de klachtenregeling voor ouders raadplegen. Voor signalering en omgang met ongewenst gedrag binnen het personeel verwijzen we naar de klachtenregeling voor collega’s</w:t>
      </w:r>
    </w:p>
    <w:p w14:paraId="41807FFD" w14:textId="22E2B6FD" w:rsidR="002C3C97" w:rsidRDefault="002C3C97" w:rsidP="002C3C97">
      <w:pPr>
        <w:pStyle w:val="Kop2"/>
      </w:pPr>
      <w:bookmarkStart w:id="20" w:name="_Toc218676135"/>
      <w:r>
        <w:t>Omgaan met agressie, geweld en strafbare feiten</w:t>
      </w:r>
      <w:bookmarkEnd w:id="20"/>
    </w:p>
    <w:p w14:paraId="69660285" w14:textId="77777777" w:rsidR="0033661C" w:rsidRDefault="0033661C" w:rsidP="0033661C">
      <w:r>
        <w:t xml:space="preserve">Hoewel er geen algemene wettelijke meldingsplicht geldt voor geweldsincidenten, wordt registratie sterk aanbevolen. Ook de Inspectie van het Onderwijs adviseert scholen om incidenten te registreren. Deze registratie vormt de basis voor een actief, preventief schoolveiligheidsbeleid. </w:t>
      </w:r>
    </w:p>
    <w:p w14:paraId="651CE918" w14:textId="77777777" w:rsidR="0033661C" w:rsidRDefault="0033661C" w:rsidP="0033661C"/>
    <w:p w14:paraId="768E3A49" w14:textId="77777777" w:rsidR="0033661C" w:rsidRDefault="0033661C" w:rsidP="0033661C">
      <w:r>
        <w:t xml:space="preserve">Specifieke meldplichten: </w:t>
      </w:r>
    </w:p>
    <w:p w14:paraId="5A2549F2" w14:textId="77777777" w:rsidR="0033661C" w:rsidRDefault="0033661C" w:rsidP="0033661C">
      <w:r>
        <w:t xml:space="preserve">• Zedenmisdrijf: Medewerkers en directie zijn verplicht een vermoeden van een zedenmisdrijf tussen </w:t>
      </w:r>
      <w:r>
        <w:t xml:space="preserve"> </w:t>
      </w:r>
    </w:p>
    <w:p w14:paraId="5DBBBC28" w14:textId="0E88749D" w:rsidR="0033661C" w:rsidRDefault="0033661C" w:rsidP="0033661C">
      <w:r>
        <w:t xml:space="preserve">  </w:t>
      </w:r>
      <w:r>
        <w:t xml:space="preserve">een medewerker en een minderjarige leerling te melden op basis van de Onderwijswet. </w:t>
      </w:r>
    </w:p>
    <w:p w14:paraId="09596887" w14:textId="77777777" w:rsidR="0033661C" w:rsidRDefault="0033661C" w:rsidP="0033661C">
      <w:r>
        <w:t xml:space="preserve">• Ernstig ongeval: Bij een ernstig ongeval (definitie: lichamelijke en/of geestelijke schade die binnen </w:t>
      </w:r>
    </w:p>
    <w:p w14:paraId="4F58D152" w14:textId="77777777" w:rsidR="0033661C" w:rsidRDefault="0033661C" w:rsidP="0033661C">
      <w:r>
        <w:t xml:space="preserve">  </w:t>
      </w:r>
      <w:r>
        <w:t xml:space="preserve">24 uur leidt tot ziekenhuisopname of naar redelijk oordeel blijvend is; zie Artikel 9 Arbowet) is </w:t>
      </w:r>
    </w:p>
    <w:p w14:paraId="382F88E5" w14:textId="5731029E" w:rsidR="0033661C" w:rsidRDefault="0033661C" w:rsidP="0033661C">
      <w:r>
        <w:t xml:space="preserve">  </w:t>
      </w:r>
      <w:r>
        <w:t xml:space="preserve">melding bij de Arbeidsinspectie verplicht. </w:t>
      </w:r>
    </w:p>
    <w:p w14:paraId="24D9F348" w14:textId="77777777" w:rsidR="0033661C" w:rsidRDefault="0033661C" w:rsidP="0033661C"/>
    <w:p w14:paraId="1E7DABD9" w14:textId="10E984D1" w:rsidR="0033661C" w:rsidRDefault="0033661C" w:rsidP="0033661C">
      <w:r>
        <w:t xml:space="preserve">Preventieve aanpak op De </w:t>
      </w:r>
      <w:r>
        <w:t xml:space="preserve">Hoeksteen </w:t>
      </w:r>
      <w:r>
        <w:t>omvat het integreren van sociaal-emotionele ontwikkeling in de lessen en het bevorderen van burgerschapsvorming. Curatieve maatregelen bestaan uit het bespreken van incidenten met leerlingen en ouders en het gezamenlijk zoeken naar oplossingen om herhaling te voorkomen.</w:t>
      </w:r>
    </w:p>
    <w:p w14:paraId="478F6206" w14:textId="77777777" w:rsidR="0033661C" w:rsidRPr="0033661C" w:rsidRDefault="0033661C" w:rsidP="0033661C"/>
    <w:p w14:paraId="112DF3FB" w14:textId="40F418AF" w:rsidR="002C3C97" w:rsidRDefault="002C3C97" w:rsidP="002C3C97">
      <w:pPr>
        <w:pStyle w:val="Kop2"/>
      </w:pPr>
      <w:bookmarkStart w:id="21" w:name="_Toc218676136"/>
      <w:r>
        <w:t>VOG</w:t>
      </w:r>
      <w:bookmarkEnd w:id="21"/>
    </w:p>
    <w:p w14:paraId="1E5D61DD" w14:textId="5B02FBBA" w:rsidR="0033661C" w:rsidRPr="0033661C" w:rsidRDefault="0033661C" w:rsidP="0033661C">
      <w:r>
        <w:t xml:space="preserve">Alle medewerkers, stagiaires en vrijwilligers die structureel contact hebben met leerlingen, dienen een Verklaring Omtrent het Gedrag (VOG) te overleggen voordat zij aan de slag gaan op school. De VOG dient als waarborg dat zij geen relevante strafbare feiten op hun naam hebben staan die een risico kunnen vormen voor de veiligheid of het welzijn van leerlingen. Het bestuur van Stichting De Waarden draagt zorg voor de controle en registratie van </w:t>
      </w:r>
      <w:proofErr w:type="spellStart"/>
      <w:r>
        <w:t>VOG’s</w:t>
      </w:r>
      <w:proofErr w:type="spellEnd"/>
      <w:r>
        <w:t xml:space="preserve"> van de medewerkers en stagiaires. De directeur houdt toezicht op de </w:t>
      </w:r>
      <w:proofErr w:type="spellStart"/>
      <w:r>
        <w:t>VOG’s</w:t>
      </w:r>
      <w:proofErr w:type="spellEnd"/>
      <w:r>
        <w:t xml:space="preserve"> van de vrijwilligers. Zonder een geldige VOG kan de betrokken persoon niet in dienst of als vrijwilliger worden toegelaten</w:t>
      </w:r>
      <w:r>
        <w:t>.</w:t>
      </w:r>
    </w:p>
    <w:p w14:paraId="628812CA" w14:textId="63C3218F" w:rsidR="002C3C97" w:rsidRDefault="002C3C97" w:rsidP="002C3C97">
      <w:pPr>
        <w:pStyle w:val="Kop2"/>
      </w:pPr>
      <w:bookmarkStart w:id="22" w:name="_Toc218676137"/>
      <w:r>
        <w:t>Anti-pestprogramma</w:t>
      </w:r>
      <w:bookmarkEnd w:id="22"/>
    </w:p>
    <w:p w14:paraId="72CAC2F4" w14:textId="77777777" w:rsidR="00561544" w:rsidRDefault="0033661C" w:rsidP="0033661C">
      <w:r>
        <w:t>Op De</w:t>
      </w:r>
      <w:r>
        <w:t xml:space="preserve"> Hoeksteen</w:t>
      </w:r>
      <w:r>
        <w:t xml:space="preserve"> streven we naar een veilig schoolklimaat waarin leerlingen zich harmonieus kunnen ontwikkelen. Leerkrachten bevorderen</w:t>
      </w:r>
      <w:r>
        <w:t xml:space="preserve"> </w:t>
      </w:r>
      <w:r>
        <w:t>een positieve werksfeer door</w:t>
      </w:r>
      <w:r>
        <w:t>,</w:t>
      </w:r>
      <w:r>
        <w:t xml:space="preserve"> in samenspraak met de kinderen</w:t>
      </w:r>
      <w:r>
        <w:t xml:space="preserve">, </w:t>
      </w:r>
      <w:r>
        <w:t xml:space="preserve">duidelijke afspraken te maken over respectvol gedrag. </w:t>
      </w:r>
      <w:r w:rsidR="00561544">
        <w:t xml:space="preserve">We gebruiken de methode </w:t>
      </w:r>
      <w:proofErr w:type="spellStart"/>
      <w:r w:rsidR="00561544">
        <w:t>Kwink</w:t>
      </w:r>
      <w:proofErr w:type="spellEnd"/>
      <w:r w:rsidR="00561544">
        <w:t xml:space="preserve"> als preventief middel om pesten te voorkomen en kinderen sociale vaardigheden eigen te maken.</w:t>
      </w:r>
    </w:p>
    <w:p w14:paraId="767BE257" w14:textId="06D3F2CB" w:rsidR="0033661C" w:rsidRPr="0033661C" w:rsidRDefault="0033661C" w:rsidP="0033661C">
      <w:r>
        <w:t>Een pestprotocol is een overzicht van afspraken tussen school, leerlingen en ouders om pesten tegen te gaan.</w:t>
      </w:r>
      <w:r w:rsidR="00561544">
        <w:t xml:space="preserve"> </w:t>
      </w:r>
      <w:r>
        <w:t>De school heeft anti-pestcoördinatoren die de uitvoering en opvolging van het protocol bewaakt.</w:t>
      </w:r>
    </w:p>
    <w:p w14:paraId="1435B775" w14:textId="71EEB534" w:rsidR="002C3C97" w:rsidRDefault="002C3C97" w:rsidP="002C3C97">
      <w:pPr>
        <w:pStyle w:val="Kop2"/>
      </w:pPr>
      <w:bookmarkStart w:id="23" w:name="_Toc218676138"/>
      <w:r>
        <w:lastRenderedPageBreak/>
        <w:t>Omgaan met kindermishandeling</w:t>
      </w:r>
      <w:bookmarkEnd w:id="23"/>
    </w:p>
    <w:p w14:paraId="472645BE" w14:textId="77777777" w:rsidR="00561544" w:rsidRDefault="00561544" w:rsidP="00561544">
      <w:r>
        <w:t>B</w:t>
      </w:r>
      <w:r>
        <w:t xml:space="preserve">asisscholen </w:t>
      </w:r>
      <w:r>
        <w:t xml:space="preserve">krijgen geregeld </w:t>
      </w:r>
      <w:r>
        <w:t xml:space="preserve">te maken met kinderen die mogelijk slachtoffer zijn van kindermishandeling. Kinderen melden dit vaak niet zelf; signalering is daarom van groot belang. Leerkrachten hebben intensief contact met leerlingen en kunnen signalen herkennen die duiden op huiselijk geweld of mishandeling. Medewerkers moeten geen directe oplossing bieden, maar kunnen vermoedens signaleren en de juiste hulpverlening op gang brengen. De school volgt hierbij de Meldcode Huiselijk Geweld en Kindermishandeling. Binnen de school is er een </w:t>
      </w:r>
      <w:proofErr w:type="spellStart"/>
      <w:r>
        <w:t>aandachtsfunctionaris</w:t>
      </w:r>
      <w:proofErr w:type="spellEnd"/>
      <w:r>
        <w:t xml:space="preserve"> aangesteld. Dit is mevrouw </w:t>
      </w:r>
      <w:r>
        <w:t>Ester van Amelsvoort</w:t>
      </w:r>
      <w:r>
        <w:t xml:space="preserve">, tevens intern begeleider van de school. Zij is het aanspreekpunt voor collega’s bij zorgen of vermoedens, ondersteunt bij het volgen van de meldcode en onderhoudt zo nodig contact met externe hulpinstanties. </w:t>
      </w:r>
    </w:p>
    <w:p w14:paraId="320F8157" w14:textId="77777777" w:rsidR="00561544" w:rsidRDefault="00561544" w:rsidP="00561544"/>
    <w:p w14:paraId="4455A26A" w14:textId="28697D21" w:rsidR="00561544" w:rsidRPr="00561544" w:rsidRDefault="00561544" w:rsidP="00561544">
      <w:pPr>
        <w:pStyle w:val="Lijstalinea"/>
        <w:numPr>
          <w:ilvl w:val="0"/>
          <w:numId w:val="4"/>
        </w:numPr>
        <w:rPr>
          <w:i/>
          <w:iCs/>
        </w:rPr>
      </w:pPr>
      <w:r w:rsidRPr="00561544">
        <w:rPr>
          <w:i/>
          <w:iCs/>
        </w:rPr>
        <w:t>De</w:t>
      </w:r>
      <w:r w:rsidRPr="00561544">
        <w:rPr>
          <w:i/>
          <w:iCs/>
        </w:rPr>
        <w:t xml:space="preserve"> meldcode is te vinden op de website van Stichting de Waarden </w:t>
      </w:r>
      <w:r w:rsidR="00C3686E">
        <w:rPr>
          <w:i/>
          <w:iCs/>
        </w:rPr>
        <w:t>(</w:t>
      </w:r>
      <w:hyperlink r:id="rId15" w:history="1">
        <w:r w:rsidR="00C3686E" w:rsidRPr="0047333D">
          <w:rPr>
            <w:rStyle w:val="Hyperlink"/>
            <w:i/>
            <w:iCs/>
          </w:rPr>
          <w:t>https://dewaarden.nl/meldcode/</w:t>
        </w:r>
      </w:hyperlink>
      <w:r w:rsidR="00C3686E">
        <w:rPr>
          <w:i/>
          <w:iCs/>
        </w:rPr>
        <w:t xml:space="preserve"> ) </w:t>
      </w:r>
      <w:r w:rsidRPr="00561544">
        <w:rPr>
          <w:i/>
          <w:iCs/>
        </w:rPr>
        <w:t xml:space="preserve">en </w:t>
      </w:r>
      <w:r w:rsidR="00C3686E">
        <w:rPr>
          <w:i/>
          <w:iCs/>
        </w:rPr>
        <w:t xml:space="preserve">is </w:t>
      </w:r>
      <w:r w:rsidRPr="00561544">
        <w:rPr>
          <w:i/>
          <w:iCs/>
        </w:rPr>
        <w:t xml:space="preserve">op te vragen bij de directeur van </w:t>
      </w:r>
      <w:r w:rsidRPr="00561544">
        <w:rPr>
          <w:i/>
          <w:iCs/>
        </w:rPr>
        <w:t>De Hoeksteen</w:t>
      </w:r>
      <w:r w:rsidRPr="00561544">
        <w:rPr>
          <w:i/>
          <w:iCs/>
        </w:rPr>
        <w:t>.</w:t>
      </w:r>
    </w:p>
    <w:p w14:paraId="426530DC" w14:textId="3F103A58" w:rsidR="002C3C97" w:rsidRPr="002C3C97" w:rsidRDefault="002C3C97" w:rsidP="002C3C97">
      <w:pPr>
        <w:pStyle w:val="Kop2"/>
      </w:pPr>
      <w:bookmarkStart w:id="24" w:name="_Toc218676139"/>
      <w:r>
        <w:t>Omgaan met rouwverwerking</w:t>
      </w:r>
      <w:bookmarkEnd w:id="24"/>
    </w:p>
    <w:p w14:paraId="6CE1C36F" w14:textId="77777777" w:rsidR="00561544" w:rsidRDefault="00561544" w:rsidP="002C3C97">
      <w:r>
        <w:t xml:space="preserve">Bij een overlijden binnen de schoolgemeenschap wordt het rouwprotocol van Stichting de Waarden in werking gesteld. Bij ontvangst van het bericht wordt een crisisteam samengesteld, bestaande uit: </w:t>
      </w:r>
    </w:p>
    <w:p w14:paraId="7DEB72AC" w14:textId="77777777" w:rsidR="00561544" w:rsidRDefault="00561544" w:rsidP="002C3C97">
      <w:r>
        <w:t xml:space="preserve">• Directie </w:t>
      </w:r>
    </w:p>
    <w:p w14:paraId="775D107B" w14:textId="77777777" w:rsidR="00561544" w:rsidRDefault="00561544" w:rsidP="002C3C97">
      <w:r>
        <w:t xml:space="preserve">• De groepsleerkracht </w:t>
      </w:r>
    </w:p>
    <w:p w14:paraId="7906A7DE" w14:textId="77777777" w:rsidR="00561544" w:rsidRDefault="00561544" w:rsidP="002C3C97">
      <w:r>
        <w:t xml:space="preserve">• De zorgcoördinator </w:t>
      </w:r>
    </w:p>
    <w:p w14:paraId="5F060DA2" w14:textId="77777777" w:rsidR="00561544" w:rsidRDefault="00561544" w:rsidP="002C3C97">
      <w:r>
        <w:t>• Eventueel een externe deskundige</w:t>
      </w:r>
    </w:p>
    <w:p w14:paraId="40755035" w14:textId="77777777" w:rsidR="00561544" w:rsidRDefault="00561544" w:rsidP="002C3C97"/>
    <w:p w14:paraId="6E0BEEFC" w14:textId="77777777" w:rsidR="00561544" w:rsidRDefault="00561544" w:rsidP="002C3C97">
      <w:r>
        <w:t xml:space="preserve"> Een persoon wordt aangewezen als eindverantwoordelijke. Taken van het crisisteam: </w:t>
      </w:r>
    </w:p>
    <w:p w14:paraId="4D38D127" w14:textId="77777777" w:rsidR="00561544" w:rsidRDefault="00561544" w:rsidP="002C3C97">
      <w:r>
        <w:t xml:space="preserve">• Verstrekken van informatie aan betrokkenen (eerste reactie en duidelijkheid) </w:t>
      </w:r>
    </w:p>
    <w:p w14:paraId="3A637EF1" w14:textId="77777777" w:rsidR="00561544" w:rsidRDefault="00561544" w:rsidP="002C3C97">
      <w:r>
        <w:t xml:space="preserve">• Opvang van leerlingen en collega’s </w:t>
      </w:r>
    </w:p>
    <w:p w14:paraId="0E65DA7F" w14:textId="77777777" w:rsidR="00561544" w:rsidRDefault="00561544" w:rsidP="002C3C97">
      <w:r>
        <w:t xml:space="preserve">• Contact onderhouden met ouders/verzorgers </w:t>
      </w:r>
    </w:p>
    <w:p w14:paraId="50B39914" w14:textId="77777777" w:rsidR="00561544" w:rsidRDefault="00561544" w:rsidP="002C3C97">
      <w:r>
        <w:t xml:space="preserve">• Organisatorische aanpassingen op school </w:t>
      </w:r>
    </w:p>
    <w:p w14:paraId="66A78BFA" w14:textId="77777777" w:rsidR="00561544" w:rsidRDefault="00561544" w:rsidP="002C3C97">
      <w:r>
        <w:t xml:space="preserve">• Regelingen rondom rouwbezoek en uitvaart </w:t>
      </w:r>
    </w:p>
    <w:p w14:paraId="78D3A5E3" w14:textId="77777777" w:rsidR="00561544" w:rsidRDefault="00561544" w:rsidP="002C3C97">
      <w:r>
        <w:t xml:space="preserve">• Terugblik en evaluatie van het proces </w:t>
      </w:r>
    </w:p>
    <w:p w14:paraId="2BD6E0A7" w14:textId="77777777" w:rsidR="00561544" w:rsidRDefault="00561544" w:rsidP="002C3C97">
      <w:r>
        <w:t xml:space="preserve">• Administratieve afwikkeling </w:t>
      </w:r>
    </w:p>
    <w:p w14:paraId="419B220D" w14:textId="77777777" w:rsidR="00561544" w:rsidRDefault="00561544" w:rsidP="002C3C97">
      <w:r>
        <w:t xml:space="preserve">• Nazorg van direct betrokkenen </w:t>
      </w:r>
    </w:p>
    <w:p w14:paraId="0B812AAD" w14:textId="77777777" w:rsidR="00561544" w:rsidRPr="00561544" w:rsidRDefault="00561544" w:rsidP="002C3C97">
      <w:pPr>
        <w:rPr>
          <w:i/>
          <w:iCs/>
        </w:rPr>
      </w:pPr>
    </w:p>
    <w:p w14:paraId="6D72FBE7" w14:textId="2B7A0BD1" w:rsidR="002C3C97" w:rsidRDefault="00561544" w:rsidP="00561544">
      <w:pPr>
        <w:pStyle w:val="Lijstalinea"/>
        <w:numPr>
          <w:ilvl w:val="0"/>
          <w:numId w:val="4"/>
        </w:numPr>
        <w:rPr>
          <w:i/>
          <w:iCs/>
        </w:rPr>
      </w:pPr>
      <w:r w:rsidRPr="00561544">
        <w:rPr>
          <w:i/>
          <w:iCs/>
        </w:rPr>
        <w:t xml:space="preserve">Het rouwprotocol van Stichting de Waarden is op te vragen bij de directeur van De </w:t>
      </w:r>
      <w:r w:rsidRPr="00561544">
        <w:rPr>
          <w:i/>
          <w:iCs/>
        </w:rPr>
        <w:t>Hoeksteen.</w:t>
      </w:r>
    </w:p>
    <w:p w14:paraId="6EED1C58" w14:textId="77777777" w:rsidR="00561544" w:rsidRDefault="00561544" w:rsidP="00561544">
      <w:pPr>
        <w:rPr>
          <w:i/>
          <w:iCs/>
        </w:rPr>
      </w:pPr>
    </w:p>
    <w:p w14:paraId="2B97096B" w14:textId="77777777" w:rsidR="00561544" w:rsidRDefault="00561544" w:rsidP="00561544">
      <w:pPr>
        <w:rPr>
          <w:i/>
          <w:iCs/>
        </w:rPr>
      </w:pPr>
    </w:p>
    <w:p w14:paraId="4A70463F" w14:textId="77777777" w:rsidR="00561544" w:rsidRDefault="00561544" w:rsidP="00561544">
      <w:pPr>
        <w:rPr>
          <w:i/>
          <w:iCs/>
        </w:rPr>
      </w:pPr>
    </w:p>
    <w:p w14:paraId="6BD16013" w14:textId="77777777" w:rsidR="00561544" w:rsidRDefault="00561544" w:rsidP="00561544">
      <w:pPr>
        <w:rPr>
          <w:i/>
          <w:iCs/>
        </w:rPr>
      </w:pPr>
    </w:p>
    <w:p w14:paraId="25916F0F" w14:textId="77777777" w:rsidR="00561544" w:rsidRDefault="00561544" w:rsidP="00561544">
      <w:pPr>
        <w:rPr>
          <w:i/>
          <w:iCs/>
        </w:rPr>
      </w:pPr>
    </w:p>
    <w:p w14:paraId="46DA9A64" w14:textId="77777777" w:rsidR="00561544" w:rsidRDefault="00561544" w:rsidP="00561544">
      <w:pPr>
        <w:rPr>
          <w:i/>
          <w:iCs/>
        </w:rPr>
      </w:pPr>
    </w:p>
    <w:p w14:paraId="32808AF5" w14:textId="77777777" w:rsidR="00561544" w:rsidRPr="00561544" w:rsidRDefault="00561544" w:rsidP="00561544">
      <w:pPr>
        <w:rPr>
          <w:i/>
          <w:iCs/>
        </w:rPr>
      </w:pPr>
    </w:p>
    <w:p w14:paraId="43C2FC8A" w14:textId="2A484DD7" w:rsidR="0013141F" w:rsidRDefault="0013141F" w:rsidP="0013141F">
      <w:pPr>
        <w:pStyle w:val="Kop1"/>
      </w:pPr>
      <w:bookmarkStart w:id="25" w:name="_Toc218676140"/>
      <w:r>
        <w:lastRenderedPageBreak/>
        <w:t>Grensoverschrijdend gedrag</w:t>
      </w:r>
      <w:bookmarkEnd w:id="25"/>
    </w:p>
    <w:p w14:paraId="2F6F11B6" w14:textId="77777777" w:rsidR="0013141F" w:rsidRDefault="0013141F" w:rsidP="0013141F"/>
    <w:p w14:paraId="146732CF" w14:textId="34ED9DC5" w:rsidR="002C3C97" w:rsidRDefault="00BF6840" w:rsidP="00BF6840">
      <w:pPr>
        <w:pStyle w:val="Kop2"/>
      </w:pPr>
      <w:bookmarkStart w:id="26" w:name="_Toc218676141"/>
      <w:r>
        <w:t>Toelating, schorsen en verwijderen</w:t>
      </w:r>
      <w:bookmarkEnd w:id="26"/>
      <w:r>
        <w:t xml:space="preserve"> </w:t>
      </w:r>
    </w:p>
    <w:p w14:paraId="2FE212B5" w14:textId="77777777" w:rsidR="00561544" w:rsidRDefault="00561544" w:rsidP="00561544">
      <w:r>
        <w:t>Besluiten rond toelating, schorsing en verwijdering van leerlingen zijn besluiten van het bevoegd gezag en vallen onder de Algemene wet bestuursrecht (</w:t>
      </w:r>
      <w:proofErr w:type="spellStart"/>
      <w:r>
        <w:t>Awb</w:t>
      </w:r>
      <w:proofErr w:type="spellEnd"/>
      <w:r>
        <w:t xml:space="preserve">). De wettelijke grondslagen hiervoor zijn opgenomen in de artikelen 40 (toelating) en 63 (verwijdering) van de Wet op het primair onderwijs (WPO). De verdeling van de verantwoordelijkheden tussen de directeur en het College van Bestuur is vastgelegd in het managementstatuut. Een zorgvuldige dossiervorming en het correct informeren van alle betrokkenen zijn noodzakelijke voorwaarden bij het nemen van deze maatregelen. </w:t>
      </w:r>
    </w:p>
    <w:p w14:paraId="51054275" w14:textId="77777777" w:rsidR="00561544" w:rsidRDefault="00561544" w:rsidP="00561544"/>
    <w:p w14:paraId="3B7D384E" w14:textId="77777777" w:rsidR="00561544" w:rsidRPr="00561544" w:rsidRDefault="00561544" w:rsidP="00561544">
      <w:pPr>
        <w:rPr>
          <w:u w:val="single"/>
        </w:rPr>
      </w:pPr>
      <w:r w:rsidRPr="00561544">
        <w:rPr>
          <w:u w:val="single"/>
        </w:rPr>
        <w:t xml:space="preserve">Toelating </w:t>
      </w:r>
    </w:p>
    <w:p w14:paraId="2434FF0D" w14:textId="5BF5C464" w:rsidR="00561544" w:rsidRDefault="00561544" w:rsidP="00561544">
      <w:r>
        <w:t>Voor de toelating tot De</w:t>
      </w:r>
      <w:r>
        <w:t xml:space="preserve"> Hoeksteen</w:t>
      </w:r>
      <w:r>
        <w:t xml:space="preserve"> wordt bij de aanmelding op een duidelijke, transparante en zorgvuldige manier gekeken of we als school kunnen voldoen aan de ondersteuningsbehoeften van het kind, of dat er een andere school die beter aansluit bij de behoeften van deze leerling. We streven naar een proces waarin nauw wordt samengewerkt met ouders en het samenwerkingsverband, zodat ieder kind de kans krijgt passend onderwijs te volgen. </w:t>
      </w:r>
    </w:p>
    <w:p w14:paraId="6C5FAA62" w14:textId="77777777" w:rsidR="00561544" w:rsidRDefault="00561544" w:rsidP="00561544"/>
    <w:p w14:paraId="5B3490F2" w14:textId="77777777" w:rsidR="00561544" w:rsidRDefault="00561544" w:rsidP="00561544">
      <w:r w:rsidRPr="00561544">
        <w:rPr>
          <w:u w:val="single"/>
        </w:rPr>
        <w:t>Time-out, schorsing en verwijdering</w:t>
      </w:r>
      <w:r>
        <w:t xml:space="preserve"> </w:t>
      </w:r>
    </w:p>
    <w:p w14:paraId="240092F7" w14:textId="77777777" w:rsidR="00561544" w:rsidRDefault="00561544" w:rsidP="00561544">
      <w:r>
        <w:t xml:space="preserve">Wanneer een leerling ernstig ongewenst gedrag vertoont, waarbij psychisch en / of lichamelijk letsel aan derden is toegebracht, kan de school de leerling daarvoor een officiële straf geven. Het kan, naast het geven van een waarschuwing, gaan om: </w:t>
      </w:r>
    </w:p>
    <w:p w14:paraId="7CE0F088" w14:textId="77777777" w:rsidR="00561544" w:rsidRDefault="00561544" w:rsidP="00561544">
      <w:r>
        <w:t xml:space="preserve">• een time-out </w:t>
      </w:r>
    </w:p>
    <w:p w14:paraId="19A4B1C4" w14:textId="77777777" w:rsidR="00561544" w:rsidRDefault="00561544" w:rsidP="00561544">
      <w:r>
        <w:t xml:space="preserve">• een schorsing </w:t>
      </w:r>
    </w:p>
    <w:p w14:paraId="042AD8F1" w14:textId="77777777" w:rsidR="00561544" w:rsidRDefault="00561544" w:rsidP="00561544">
      <w:r>
        <w:t xml:space="preserve">• een verwijdering. </w:t>
      </w:r>
    </w:p>
    <w:p w14:paraId="49E2C39A" w14:textId="77777777" w:rsidR="00561544" w:rsidRDefault="00561544" w:rsidP="00561544">
      <w:r>
        <w:t xml:space="preserve">In het protocol ‘Schorsen en verwijderen’ van Stichting de Waarden staat beschreven welke regels en procedures gelden als wordt besloten over te gaan naar één van de bovenstaande stappen. </w:t>
      </w:r>
    </w:p>
    <w:p w14:paraId="38341000" w14:textId="77777777" w:rsidR="00561544" w:rsidRDefault="00561544" w:rsidP="00561544"/>
    <w:p w14:paraId="220432F7" w14:textId="60ADD6A0" w:rsidR="00561544" w:rsidRDefault="00561544" w:rsidP="00561544">
      <w:pPr>
        <w:pStyle w:val="Lijstalinea"/>
        <w:numPr>
          <w:ilvl w:val="0"/>
          <w:numId w:val="4"/>
        </w:numPr>
        <w:rPr>
          <w:i/>
          <w:iCs/>
        </w:rPr>
      </w:pPr>
      <w:r w:rsidRPr="00561544">
        <w:rPr>
          <w:i/>
          <w:iCs/>
        </w:rPr>
        <w:t>Het protocol Schorsen en verwijderen is</w:t>
      </w:r>
      <w:r w:rsidRPr="00561544">
        <w:rPr>
          <w:i/>
          <w:iCs/>
        </w:rPr>
        <w:t xml:space="preserve"> </w:t>
      </w:r>
      <w:r w:rsidRPr="00561544">
        <w:rPr>
          <w:i/>
          <w:iCs/>
        </w:rPr>
        <w:t xml:space="preserve">te vinden op de website van Stichting de Waarden </w:t>
      </w:r>
    </w:p>
    <w:p w14:paraId="5700AB8F" w14:textId="7788F396" w:rsidR="00561544" w:rsidRPr="00561544" w:rsidRDefault="00561544" w:rsidP="00561544">
      <w:pPr>
        <w:pStyle w:val="Lijstalinea"/>
        <w:rPr>
          <w:i/>
          <w:iCs/>
        </w:rPr>
      </w:pPr>
      <w:r>
        <w:rPr>
          <w:i/>
          <w:iCs/>
        </w:rPr>
        <w:t>(</w:t>
      </w:r>
      <w:hyperlink r:id="rId16" w:history="1">
        <w:r w:rsidRPr="0047333D">
          <w:rPr>
            <w:rStyle w:val="Hyperlink"/>
            <w:i/>
            <w:iCs/>
          </w:rPr>
          <w:t>https://dewaarden.nl/protocol-schorsen-en-verwijderen/</w:t>
        </w:r>
      </w:hyperlink>
      <w:r>
        <w:rPr>
          <w:i/>
          <w:iCs/>
        </w:rPr>
        <w:t xml:space="preserve"> )</w:t>
      </w:r>
      <w:r w:rsidRPr="00561544">
        <w:rPr>
          <w:i/>
          <w:iCs/>
        </w:rPr>
        <w:t xml:space="preserve"> </w:t>
      </w:r>
      <w:r w:rsidRPr="00561544">
        <w:rPr>
          <w:i/>
          <w:iCs/>
        </w:rPr>
        <w:t>en tevens op te vragen bij de directeur van De Hoeksteen.</w:t>
      </w:r>
    </w:p>
    <w:p w14:paraId="62D1E6EA" w14:textId="176F1C6C" w:rsidR="00BF6840" w:rsidRDefault="00BF6840" w:rsidP="00BF6840">
      <w:pPr>
        <w:pStyle w:val="Kop2"/>
      </w:pPr>
      <w:bookmarkStart w:id="27" w:name="_Toc218676142"/>
      <w:r>
        <w:t>Schoolverzuim</w:t>
      </w:r>
      <w:bookmarkEnd w:id="27"/>
    </w:p>
    <w:p w14:paraId="4AFBE465" w14:textId="77777777" w:rsidR="00C3686E" w:rsidRDefault="00C3686E" w:rsidP="00C3686E">
      <w:r>
        <w:t xml:space="preserve">De directeur is verantwoordelijk voor een sluitende verzuimregistratie. Deze registratie wordt ingevoerd in de leerlingenadministratie (Parnassys) en is beschikbaar voor de inspectie en de gemeente/ leerplichtambtenaar. De directeur voert de gemaakte afspraken met de gemeente/leerplichtambtenaar strikt uit. Bij (een vermoeden van) ongeoorloofd verzuim wordt een melding gedaan bij de leerplichtambtenaar. </w:t>
      </w:r>
    </w:p>
    <w:p w14:paraId="722E4D33" w14:textId="77777777" w:rsidR="00C3686E" w:rsidRDefault="00C3686E" w:rsidP="00C3686E">
      <w:r>
        <w:t xml:space="preserve">Volgens de leerplichtwet moeten de aan- en afwezigheid van leerplichtige kinderen op een gedegen manier worden geregistreerd. Kinderen zijn leerplichtig vanaf 5 jaar. Binnen De </w:t>
      </w:r>
      <w:r>
        <w:t>Hoeksteen</w:t>
      </w:r>
      <w:r>
        <w:t xml:space="preserve"> geldt de afspraak dat alle leerlingen van 4 jaar en ouder worden geregistreerd. Hiervoor wordt gebruikgemaakt van de absentieregistratie in Parnassys. Dagelijks houden de leerkrachten de absentie bij en registreren zij de afwezigheid van leerlingen. </w:t>
      </w:r>
    </w:p>
    <w:p w14:paraId="49ACC6AF" w14:textId="77777777" w:rsidR="00C3686E" w:rsidRDefault="00C3686E" w:rsidP="00C3686E">
      <w:r>
        <w:lastRenderedPageBreak/>
        <w:t>De wet kent enkele vrijstellingsgronden. De directeur beslist over aanvragen voor vrijstelling,</w:t>
      </w:r>
    </w:p>
    <w:p w14:paraId="497E30EA" w14:textId="77777777" w:rsidR="00C3686E" w:rsidRDefault="00C3686E" w:rsidP="00C3686E">
      <w:r>
        <w:t xml:space="preserve">zoals: </w:t>
      </w:r>
    </w:p>
    <w:p w14:paraId="4536EF9E" w14:textId="77777777" w:rsidR="00C3686E" w:rsidRDefault="00C3686E" w:rsidP="00C3686E">
      <w:r>
        <w:t xml:space="preserve">• Vakantie vanwege het beroep van de ouders. </w:t>
      </w:r>
    </w:p>
    <w:p w14:paraId="4C55716F" w14:textId="77777777" w:rsidR="00C3686E" w:rsidRDefault="00C3686E" w:rsidP="00C3686E">
      <w:r>
        <w:t xml:space="preserve">• Verlof van maximaal tien dagen bij andere gewichtige omstandigheden, zoals: </w:t>
      </w:r>
    </w:p>
    <w:p w14:paraId="649BE037" w14:textId="17A4F822" w:rsidR="00C3686E" w:rsidRDefault="00C3686E" w:rsidP="00C3686E">
      <w:pPr>
        <w:pStyle w:val="Lijstalinea"/>
        <w:numPr>
          <w:ilvl w:val="0"/>
          <w:numId w:val="5"/>
        </w:numPr>
      </w:pPr>
      <w:r>
        <w:t xml:space="preserve">Sterfgevallen in de naaste familie </w:t>
      </w:r>
    </w:p>
    <w:p w14:paraId="320AE12D" w14:textId="666D3EEE" w:rsidR="00C3686E" w:rsidRDefault="00C3686E" w:rsidP="00C3686E">
      <w:pPr>
        <w:pStyle w:val="Lijstalinea"/>
        <w:numPr>
          <w:ilvl w:val="0"/>
          <w:numId w:val="5"/>
        </w:numPr>
      </w:pPr>
      <w:r>
        <w:t xml:space="preserve">Besmettelijke ziekten in het gezin  </w:t>
      </w:r>
    </w:p>
    <w:p w14:paraId="08B0060A" w14:textId="63E45950" w:rsidR="00C3686E" w:rsidRDefault="00C3686E" w:rsidP="00C3686E">
      <w:pPr>
        <w:pStyle w:val="Lijstalinea"/>
        <w:numPr>
          <w:ilvl w:val="0"/>
          <w:numId w:val="5"/>
        </w:numPr>
      </w:pPr>
      <w:r>
        <w:t xml:space="preserve">Jubilea in gezin of naaste familie  </w:t>
      </w:r>
    </w:p>
    <w:p w14:paraId="38946C0F" w14:textId="77777777" w:rsidR="00C3686E" w:rsidRDefault="00C3686E" w:rsidP="00C3686E">
      <w:pPr>
        <w:pStyle w:val="Lijstalinea"/>
        <w:numPr>
          <w:ilvl w:val="0"/>
          <w:numId w:val="5"/>
        </w:numPr>
      </w:pPr>
      <w:r>
        <w:t xml:space="preserve">Huwelijk van een gezins- of familielid </w:t>
      </w:r>
    </w:p>
    <w:p w14:paraId="2F7E5B37" w14:textId="77777777" w:rsidR="00C3686E" w:rsidRDefault="00C3686E" w:rsidP="00C3686E"/>
    <w:p w14:paraId="262986FC" w14:textId="00339B50" w:rsidR="00C3686E" w:rsidRDefault="00C3686E" w:rsidP="00C3686E">
      <w:r>
        <w:t xml:space="preserve">Verzoeken voor verlof moeten schriftelijk en vooraf bij de directeur worden ingediend. Bij een vermoeden van ongeoorloofde afwezigheid neemt de school contact op met de ouders. Indien zij geen geldige reden kunnen opgeven, meldt de directeur dit aan de leerplichtambtenaar. De leerplichtambtenaar kan de ouders uitnodigen voor een gesprek en eventueel een proces-verbaal opmaken. Alle acties worden vastgelegd in het persoonlijk dossier van de leerling. </w:t>
      </w:r>
      <w:bookmarkStart w:id="28" w:name="_Toc218676143"/>
    </w:p>
    <w:p w14:paraId="056F1453" w14:textId="77777777" w:rsidR="00C3686E" w:rsidRDefault="00C3686E" w:rsidP="00C3686E"/>
    <w:p w14:paraId="653BD1F2" w14:textId="618397B5" w:rsidR="00C3686E" w:rsidRDefault="00C3686E" w:rsidP="00C3686E">
      <w:r>
        <w:t>Regelmatig te laat op school komen valt ook onder ongeoorloofd verzuim. Het is de verantwoordelijkheid van ouders dat leerlingen tijdig op school zijn. Als er sprake is van Regelmatig te laat komen, krijgen ouders een waarschuwing. Bij geen verbetering, volgt een gesprek met de directie om gezamenlijk te kijken hoe het te laat komen voorkomen kan worden.</w:t>
      </w:r>
    </w:p>
    <w:p w14:paraId="2BF9448E" w14:textId="3AA6A58B" w:rsidR="00BF6840" w:rsidRPr="00BF6840" w:rsidRDefault="00BF6840" w:rsidP="00BF6840">
      <w:pPr>
        <w:pStyle w:val="Kop2"/>
      </w:pPr>
      <w:r>
        <w:t>Incidentenregistratie</w:t>
      </w:r>
      <w:bookmarkEnd w:id="28"/>
      <w:r>
        <w:t xml:space="preserve"> </w:t>
      </w:r>
    </w:p>
    <w:p w14:paraId="3B2AB5F5" w14:textId="77777777" w:rsidR="00C3686E" w:rsidRDefault="00C3686E" w:rsidP="0013141F">
      <w:r>
        <w:t xml:space="preserve">Met de inwerkingtreding van de Arbowet per 1 januari 2007 geldt dat de werkgever niet langer verplicht is om alle (bijna-)arbeidsongevallen te registreren of te melden bij de Arbeidsinspectie. </w:t>
      </w:r>
    </w:p>
    <w:p w14:paraId="6038CBCF" w14:textId="77777777" w:rsidR="00C3686E" w:rsidRDefault="00C3686E" w:rsidP="0013141F"/>
    <w:p w14:paraId="6FF88FFD" w14:textId="77777777" w:rsidR="00C3686E" w:rsidRDefault="00C3686E" w:rsidP="0013141F">
      <w:r>
        <w:t xml:space="preserve">Registratie van ongevallen: </w:t>
      </w:r>
    </w:p>
    <w:p w14:paraId="24361F41" w14:textId="77777777" w:rsidR="00C3686E" w:rsidRDefault="00C3686E" w:rsidP="0013141F">
      <w:r>
        <w:t>Alle ongevallen die leiden tot meer dan drie dagen ziekteverzuim moeten door de school worden geregistreerd.</w:t>
      </w:r>
    </w:p>
    <w:p w14:paraId="4F5B1A1E" w14:textId="77777777" w:rsidR="00C3686E" w:rsidRDefault="00C3686E" w:rsidP="0013141F">
      <w:r>
        <w:t xml:space="preserve"> Meldingsplicht aan de Arbeidsinspectie:</w:t>
      </w:r>
    </w:p>
    <w:p w14:paraId="7967F007" w14:textId="77777777" w:rsidR="00C3686E" w:rsidRDefault="00C3686E" w:rsidP="0013141F">
      <w:r>
        <w:t xml:space="preserve"> De meldingsplicht aan de Arbeidsinspectie geldt uitsluitend voor: </w:t>
      </w:r>
    </w:p>
    <w:p w14:paraId="241C3A08" w14:textId="77777777" w:rsidR="00C3686E" w:rsidRDefault="00C3686E" w:rsidP="0013141F">
      <w:r>
        <w:t xml:space="preserve">• Dodelijke ongevallen </w:t>
      </w:r>
    </w:p>
    <w:p w14:paraId="79AE9216" w14:textId="77777777" w:rsidR="00C3686E" w:rsidRDefault="00C3686E" w:rsidP="0013141F">
      <w:r>
        <w:t xml:space="preserve">• Ongevallen die leiden tot blijvend letsel of opname in een ziekenhuis </w:t>
      </w:r>
    </w:p>
    <w:p w14:paraId="68B76D82" w14:textId="77777777" w:rsidR="00C3686E" w:rsidRDefault="00C3686E" w:rsidP="0013141F"/>
    <w:p w14:paraId="5854395E" w14:textId="31E992F4" w:rsidR="0013141F" w:rsidRDefault="00C3686E" w:rsidP="0013141F">
      <w:r>
        <w:t>Gemelde ongevallen worden door de Arbeidsinspectie onderzocht. Een melding van een ernstig arbeidsongeval kan worden gedaan via www.digitalediensten.arbeidsinspectie.nl. Onder ernstig wordt verstaan arbeidsongevallen die hebben geleid tot blijvend letsel of ziekenhuisopname. Bij overlijden of levensgevaar van het slachtoffer wordt geadviseerd de melding telefonisch door te geven via 0800 – 2700 000</w:t>
      </w:r>
    </w:p>
    <w:p w14:paraId="5A69A6CC" w14:textId="77777777" w:rsidR="00C3686E" w:rsidRDefault="00C3686E" w:rsidP="0013141F"/>
    <w:p w14:paraId="224F6A1E" w14:textId="77777777" w:rsidR="00C3686E" w:rsidRDefault="00C3686E" w:rsidP="0013141F"/>
    <w:p w14:paraId="53B11614" w14:textId="77777777" w:rsidR="00C3686E" w:rsidRDefault="00C3686E" w:rsidP="0013141F"/>
    <w:p w14:paraId="03AE03F2" w14:textId="14029ABC" w:rsidR="0013141F" w:rsidRDefault="0013141F" w:rsidP="0013141F">
      <w:pPr>
        <w:pStyle w:val="Kop1"/>
      </w:pPr>
      <w:bookmarkStart w:id="29" w:name="_Toc218676144"/>
      <w:r>
        <w:lastRenderedPageBreak/>
        <w:t>Ruimtelijke aspecten</w:t>
      </w:r>
      <w:bookmarkEnd w:id="29"/>
    </w:p>
    <w:p w14:paraId="12C8FFDF" w14:textId="4C5BCAE6" w:rsidR="0013141F" w:rsidRDefault="00BF6840" w:rsidP="00BF6840">
      <w:pPr>
        <w:pStyle w:val="Kop2"/>
      </w:pPr>
      <w:bookmarkStart w:id="30" w:name="_Toc218676145"/>
      <w:r>
        <w:t>Gebouw en veiligheid</w:t>
      </w:r>
      <w:bookmarkEnd w:id="30"/>
    </w:p>
    <w:p w14:paraId="52A3D9C2" w14:textId="774507A0" w:rsidR="00C3686E" w:rsidRDefault="00C3686E" w:rsidP="00C3686E">
      <w:r>
        <w:t xml:space="preserve">De </w:t>
      </w:r>
      <w:r>
        <w:t xml:space="preserve">Hoeksteen </w:t>
      </w:r>
      <w:r>
        <w:t xml:space="preserve">is </w:t>
      </w:r>
      <w:r>
        <w:t xml:space="preserve">momenteel </w:t>
      </w:r>
      <w:r>
        <w:t xml:space="preserve">gevestigd in </w:t>
      </w:r>
      <w:r>
        <w:t xml:space="preserve">tijdelijke huisvesting. Het is de verwachting dat </w:t>
      </w:r>
      <w:r w:rsidR="00AB4E42">
        <w:t xml:space="preserve">een nieuwbouwlocatie </w:t>
      </w:r>
      <w:r>
        <w:t>in mei 2027</w:t>
      </w:r>
      <w:r>
        <w:t xml:space="preserve"> </w:t>
      </w:r>
      <w:r w:rsidR="00AB4E42">
        <w:t xml:space="preserve">wordt opgeleverd. </w:t>
      </w:r>
    </w:p>
    <w:p w14:paraId="756F387D" w14:textId="77777777" w:rsidR="00C3686E" w:rsidRDefault="00C3686E" w:rsidP="00C3686E"/>
    <w:p w14:paraId="489C9EFD" w14:textId="476C83A1" w:rsidR="00AB4E42" w:rsidRDefault="00C3686E" w:rsidP="00C3686E">
      <w:r>
        <w:t xml:space="preserve">In </w:t>
      </w:r>
      <w:r w:rsidR="00AB4E42">
        <w:t>een</w:t>
      </w:r>
      <w:r>
        <w:t xml:space="preserve"> </w:t>
      </w:r>
      <w:proofErr w:type="spellStart"/>
      <w:r>
        <w:t>meerjarenonderhoudsplan</w:t>
      </w:r>
      <w:proofErr w:type="spellEnd"/>
      <w:r>
        <w:t xml:space="preserve"> is een overzicht van geplande acties / aanpassingen aan het schoolgebouw opgenomen om in het onderhoud te voorzien én om de veiligheid te kunnen blijven waarborgen. </w:t>
      </w:r>
      <w:r w:rsidR="00AB4E42">
        <w:t xml:space="preserve">Gezien we nu in een tijdelijke huisvesting verblijven (door de Gemeente Moerdijk ingericht volgens opgestelde normen), zal het </w:t>
      </w:r>
      <w:proofErr w:type="spellStart"/>
      <w:r w:rsidR="00AB4E42">
        <w:t>meerjarenonderhoudsplan</w:t>
      </w:r>
      <w:proofErr w:type="spellEnd"/>
      <w:r w:rsidR="00AB4E42">
        <w:t xml:space="preserve"> zeer beperkt, vooral gericht op veiligheidsaspecten in en rond de tijdelijke huisvesting. </w:t>
      </w:r>
    </w:p>
    <w:p w14:paraId="1A2E2F05" w14:textId="77777777" w:rsidR="00AB4E42" w:rsidRDefault="00AB4E42" w:rsidP="00BF6840">
      <w:pPr>
        <w:pStyle w:val="Kop2"/>
      </w:pPr>
      <w:bookmarkStart w:id="31" w:name="_Toc218676146"/>
    </w:p>
    <w:p w14:paraId="6F385EDA" w14:textId="7DD61D47" w:rsidR="00BF6840" w:rsidRDefault="00BF6840" w:rsidP="00BF6840">
      <w:pPr>
        <w:pStyle w:val="Kop2"/>
      </w:pPr>
      <w:r>
        <w:t>Bouwtechnisch, brandveiligheid, speeltoestellen en ontruimingsplan</w:t>
      </w:r>
      <w:bookmarkEnd w:id="31"/>
    </w:p>
    <w:p w14:paraId="0562FA03" w14:textId="77777777" w:rsidR="00AB4E42" w:rsidRPr="00AB4E42" w:rsidRDefault="00AB4E42" w:rsidP="00AB4E42">
      <w:pPr>
        <w:rPr>
          <w:u w:val="single"/>
        </w:rPr>
      </w:pPr>
      <w:r w:rsidRPr="00AB4E42">
        <w:rPr>
          <w:u w:val="single"/>
        </w:rPr>
        <w:t xml:space="preserve">Bouwtechnisch en brandveiligheid </w:t>
      </w:r>
    </w:p>
    <w:p w14:paraId="08DA8FBD" w14:textId="77777777" w:rsidR="00AB4E42" w:rsidRDefault="00AB4E42" w:rsidP="00AB4E42">
      <w:r>
        <w:t>De wettelijke eisen en richtlijnen met betrekking tot veiligheid zijn vastgelegd in het Bouwbesluit en de Arbowet. De</w:t>
      </w:r>
      <w:r>
        <w:t xml:space="preserve"> Hoeksteen</w:t>
      </w:r>
      <w:r>
        <w:t xml:space="preserve"> voldoet aan de eisen zoals gesteld in het Bouwbesluit en beschikt over een gebruiksvergunning. </w:t>
      </w:r>
    </w:p>
    <w:p w14:paraId="7F9DD678" w14:textId="77777777" w:rsidR="00AB4E42" w:rsidRDefault="00AB4E42" w:rsidP="00AB4E42"/>
    <w:p w14:paraId="48C99D9F" w14:textId="38124C3D" w:rsidR="00AB4E42" w:rsidRPr="00AB4E42" w:rsidRDefault="00AB4E42" w:rsidP="00AB4E42">
      <w:pPr>
        <w:pStyle w:val="Lijstalinea"/>
        <w:numPr>
          <w:ilvl w:val="0"/>
          <w:numId w:val="4"/>
        </w:numPr>
        <w:rPr>
          <w:i/>
          <w:iCs/>
        </w:rPr>
      </w:pPr>
      <w:r w:rsidRPr="00AB4E42">
        <w:rPr>
          <w:i/>
          <w:iCs/>
        </w:rPr>
        <w:t xml:space="preserve">Het rapport van de jaarlijkse brandveiligheidscontrole door de Gemeente </w:t>
      </w:r>
      <w:r w:rsidRPr="00AB4E42">
        <w:rPr>
          <w:i/>
          <w:iCs/>
        </w:rPr>
        <w:t>is op te vragen bij de directeur van De Hoeksteen</w:t>
      </w:r>
    </w:p>
    <w:p w14:paraId="0AC1AA7A" w14:textId="77777777" w:rsidR="00AB4E42" w:rsidRDefault="00AB4E42" w:rsidP="00AB4E42"/>
    <w:p w14:paraId="2B2BC524" w14:textId="77777777" w:rsidR="00AB4E42" w:rsidRPr="00AB4E42" w:rsidRDefault="00AB4E42" w:rsidP="00AB4E42">
      <w:pPr>
        <w:rPr>
          <w:u w:val="single"/>
        </w:rPr>
      </w:pPr>
      <w:r w:rsidRPr="00AB4E42">
        <w:rPr>
          <w:u w:val="single"/>
        </w:rPr>
        <w:t>Speeltoestellen</w:t>
      </w:r>
    </w:p>
    <w:p w14:paraId="1F5E5882" w14:textId="77777777" w:rsidR="00AB4E42" w:rsidRDefault="00AB4E42" w:rsidP="00AB4E42">
      <w:r>
        <w:t xml:space="preserve"> De school houdt rekening met de wettelijke regeling ‘Besluit veiligheid van attractie- en speeltoestellen’, waarin onder andere eisen zijn opgenomen ten aanzien van ontwerp, fabricage en onderhoud van speeltoestellen. Voor alle buitenspeeltoestellen vindt jaarlijks een inspectie plaats door ABOS Veilig Spelen. </w:t>
      </w:r>
    </w:p>
    <w:p w14:paraId="31E1DD93" w14:textId="77777777" w:rsidR="00AB4E42" w:rsidRDefault="00AB4E42" w:rsidP="00AB4E42">
      <w:r>
        <w:t xml:space="preserve">Voor de toestellen in de speelzaal van de school wordt jaarlijks een controle uitgevoerd door </w:t>
      </w:r>
      <w:proofErr w:type="spellStart"/>
      <w:r>
        <w:t>Schilte</w:t>
      </w:r>
      <w:proofErr w:type="spellEnd"/>
      <w:r>
        <w:t xml:space="preserve">. </w:t>
      </w:r>
    </w:p>
    <w:p w14:paraId="6F34C5E3" w14:textId="77777777" w:rsidR="00AB4E42" w:rsidRDefault="00AB4E42" w:rsidP="00AB4E42"/>
    <w:p w14:paraId="6945A9E4" w14:textId="1C696BF4" w:rsidR="00AB4E42" w:rsidRPr="00AB4E42" w:rsidRDefault="00AB4E42" w:rsidP="00AB4E42">
      <w:pPr>
        <w:pStyle w:val="Lijstalinea"/>
        <w:numPr>
          <w:ilvl w:val="0"/>
          <w:numId w:val="4"/>
        </w:numPr>
        <w:rPr>
          <w:i/>
          <w:iCs/>
        </w:rPr>
      </w:pPr>
      <w:r w:rsidRPr="00AB4E42">
        <w:rPr>
          <w:i/>
          <w:iCs/>
        </w:rPr>
        <w:t xml:space="preserve">Het inspectierapport van ABOS Veilig Spelen </w:t>
      </w:r>
      <w:r w:rsidRPr="00AB4E42">
        <w:rPr>
          <w:i/>
          <w:iCs/>
        </w:rPr>
        <w:t xml:space="preserve">en de rapportage van de controle van materialen in het speellokaal, </w:t>
      </w:r>
      <w:r w:rsidRPr="00AB4E42">
        <w:rPr>
          <w:i/>
          <w:iCs/>
        </w:rPr>
        <w:t xml:space="preserve">is op te vragen bij de directie van De </w:t>
      </w:r>
      <w:r w:rsidRPr="00AB4E42">
        <w:rPr>
          <w:i/>
          <w:iCs/>
        </w:rPr>
        <w:t>Hoeksteen</w:t>
      </w:r>
      <w:r w:rsidRPr="00AB4E42">
        <w:rPr>
          <w:i/>
          <w:iCs/>
        </w:rPr>
        <w:t xml:space="preserve">. </w:t>
      </w:r>
    </w:p>
    <w:p w14:paraId="3DD103DC" w14:textId="77777777" w:rsidR="00AB4E42" w:rsidRDefault="00AB4E42" w:rsidP="00AB4E42"/>
    <w:p w14:paraId="1288A46B" w14:textId="77777777" w:rsidR="00AB4E42" w:rsidRPr="00AB4E42" w:rsidRDefault="00AB4E42" w:rsidP="00AB4E42">
      <w:pPr>
        <w:rPr>
          <w:u w:val="single"/>
        </w:rPr>
      </w:pPr>
      <w:r w:rsidRPr="00AB4E42">
        <w:rPr>
          <w:u w:val="single"/>
        </w:rPr>
        <w:t xml:space="preserve">Ontruimings- en calamiteitenplan </w:t>
      </w:r>
    </w:p>
    <w:p w14:paraId="0658AF45" w14:textId="77777777" w:rsidR="00AB4E42" w:rsidRDefault="00AB4E42" w:rsidP="00AB4E42">
      <w:r>
        <w:t xml:space="preserve">Het ontruimings- en calamiteitenplan wordt jaarlijks besproken door de BHV-werkgroep en aangepast aan de actuele situatie. Vluchtroutes zijn duidelijk weergegeven op plattegronden die op strategische plekken in de school zijn opgehangen. </w:t>
      </w:r>
    </w:p>
    <w:p w14:paraId="4D3206ED" w14:textId="77777777" w:rsidR="00AB4E42" w:rsidRDefault="00AB4E42" w:rsidP="00AB4E42"/>
    <w:p w14:paraId="2A020EE1" w14:textId="18A5DE6C" w:rsidR="00AB4E42" w:rsidRDefault="00AB4E42" w:rsidP="00AB4E42">
      <w:pPr>
        <w:pStyle w:val="Lijstalinea"/>
        <w:numPr>
          <w:ilvl w:val="0"/>
          <w:numId w:val="4"/>
        </w:numPr>
      </w:pPr>
      <w:r>
        <w:t>Het BHV plan van de school is op te vragen bij de directeur van De</w:t>
      </w:r>
      <w:r>
        <w:t xml:space="preserve"> Hoeksteen</w:t>
      </w:r>
    </w:p>
    <w:p w14:paraId="335B715D" w14:textId="77777777" w:rsidR="00AB4E42" w:rsidRDefault="00AB4E42" w:rsidP="00AB4E42"/>
    <w:p w14:paraId="5E7661CD" w14:textId="416321A5" w:rsidR="00AB4E42" w:rsidRDefault="00AB4E42" w:rsidP="00AB4E42">
      <w:pPr>
        <w:pStyle w:val="Kop2"/>
      </w:pPr>
      <w:r>
        <w:lastRenderedPageBreak/>
        <w:t>Veiligheidsmaatregelen</w:t>
      </w:r>
    </w:p>
    <w:p w14:paraId="5000ED92" w14:textId="77777777" w:rsidR="00F1626D" w:rsidRDefault="00F1626D" w:rsidP="00AB4E42">
      <w:r>
        <w:t xml:space="preserve">Bij buitenschoolse activiteiten zijn de risico’s op ongevallen doorgaans groter dan tijdens het reguliere verblijf op school. Om deze risico’s af te dekken heeft de school een aansprakelijkheidsverzekering. Deze verzekering dekt personeelsleden, leerlingen, stagiaires, ouders en vrijwilligers die namens de school handelen, voor zover een ongeval zich voordoet tijdens schoolactiviteiten en een namens de school aangestelde begeleider aansprakelijk gesteld kan worden. </w:t>
      </w:r>
    </w:p>
    <w:p w14:paraId="7448ABCF" w14:textId="77777777" w:rsidR="00F1626D" w:rsidRDefault="00F1626D" w:rsidP="00AB4E42"/>
    <w:p w14:paraId="08C6D062" w14:textId="77777777" w:rsidR="00F1626D" w:rsidRDefault="00F1626D" w:rsidP="00AB4E42">
      <w:r>
        <w:t xml:space="preserve">Het vervoer van kinderen in personenauto’s bij activiteiten moet voldoen aan de geldende wettelijke voorschriften en veiligheidsregels. Dit is vastgelegd in het Protocol </w:t>
      </w:r>
      <w:proofErr w:type="spellStart"/>
      <w:r>
        <w:t>Leerlingvervoer</w:t>
      </w:r>
      <w:proofErr w:type="spellEnd"/>
      <w:r>
        <w:t xml:space="preserve"> van Stichting de Waarden. </w:t>
      </w:r>
    </w:p>
    <w:p w14:paraId="3CD6271A" w14:textId="77777777" w:rsidR="00F1626D" w:rsidRDefault="00F1626D" w:rsidP="00AB4E42">
      <w:r>
        <w:t xml:space="preserve">Bij </w:t>
      </w:r>
      <w:proofErr w:type="spellStart"/>
      <w:r>
        <w:t>binnenschoolse</w:t>
      </w:r>
      <w:proofErr w:type="spellEnd"/>
      <w:r>
        <w:t xml:space="preserve"> activiteiten zijn de volgende aspecten van belang: </w:t>
      </w:r>
    </w:p>
    <w:p w14:paraId="63C76C14" w14:textId="77777777" w:rsidR="00F1626D" w:rsidRDefault="00F1626D" w:rsidP="00AB4E42">
      <w:r>
        <w:t xml:space="preserve">• Brandveiligheid: naleving van de brandveiligheidsvoorschriften van de brandweer; </w:t>
      </w:r>
    </w:p>
    <w:p w14:paraId="7A9950E1" w14:textId="77777777" w:rsidR="00F1626D" w:rsidRDefault="00F1626D" w:rsidP="00AB4E42">
      <w:r>
        <w:t xml:space="preserve">• Uitgangen en vluchtwegen: zorgen voor goed functionerende symbolen, noodverlichting en het </w:t>
      </w:r>
    </w:p>
    <w:p w14:paraId="73779A86" w14:textId="352D054A" w:rsidR="00F1626D" w:rsidRDefault="00F1626D" w:rsidP="00AB4E42">
      <w:r>
        <w:t xml:space="preserve">   </w:t>
      </w:r>
      <w:r>
        <w:t>vrijhouden van vluchtroutes;</w:t>
      </w:r>
    </w:p>
    <w:p w14:paraId="135BA11C" w14:textId="77777777" w:rsidR="00F1626D" w:rsidRDefault="00F1626D" w:rsidP="00AB4E42">
      <w:r>
        <w:t xml:space="preserve">• Aantal aanwezige personen: rekening houdend met de maximale capaciteit van het gebouw, </w:t>
      </w:r>
    </w:p>
    <w:p w14:paraId="3F1A2731" w14:textId="1B30C52C" w:rsidR="00F1626D" w:rsidRDefault="00F1626D" w:rsidP="00AB4E42">
      <w:r>
        <w:t xml:space="preserve">   </w:t>
      </w:r>
      <w:r>
        <w:t xml:space="preserve">bijvoorbeeld bij grote vieringen met ouders en kinderen. </w:t>
      </w:r>
    </w:p>
    <w:p w14:paraId="65510306" w14:textId="77777777" w:rsidR="00F1626D" w:rsidRPr="00F1626D" w:rsidRDefault="00F1626D" w:rsidP="00AB4E42">
      <w:pPr>
        <w:rPr>
          <w:i/>
          <w:iCs/>
        </w:rPr>
      </w:pPr>
    </w:p>
    <w:p w14:paraId="329B45E5" w14:textId="0F1BF037" w:rsidR="00AB4E42" w:rsidRDefault="00F1626D" w:rsidP="00F1626D">
      <w:pPr>
        <w:pStyle w:val="Lijstalinea"/>
        <w:numPr>
          <w:ilvl w:val="0"/>
          <w:numId w:val="4"/>
        </w:numPr>
        <w:rPr>
          <w:i/>
          <w:iCs/>
        </w:rPr>
      </w:pPr>
      <w:r w:rsidRPr="00F1626D">
        <w:rPr>
          <w:i/>
          <w:iCs/>
        </w:rPr>
        <w:t xml:space="preserve">Het protocol </w:t>
      </w:r>
      <w:proofErr w:type="spellStart"/>
      <w:r w:rsidRPr="00F1626D">
        <w:rPr>
          <w:i/>
          <w:iCs/>
        </w:rPr>
        <w:t>Leerlingvervoer</w:t>
      </w:r>
      <w:proofErr w:type="spellEnd"/>
      <w:r w:rsidRPr="00F1626D">
        <w:rPr>
          <w:i/>
          <w:iCs/>
        </w:rPr>
        <w:t xml:space="preserve"> is op te vragen bij de directeur van De </w:t>
      </w:r>
      <w:r w:rsidRPr="00F1626D">
        <w:rPr>
          <w:i/>
          <w:iCs/>
        </w:rPr>
        <w:t>Hoeksteen</w:t>
      </w:r>
    </w:p>
    <w:p w14:paraId="1D68371B" w14:textId="77777777" w:rsidR="00F1626D" w:rsidRPr="00F1626D" w:rsidRDefault="00F1626D" w:rsidP="00F1626D">
      <w:pPr>
        <w:rPr>
          <w:i/>
          <w:iCs/>
        </w:rPr>
      </w:pPr>
    </w:p>
    <w:p w14:paraId="7CC03FAA" w14:textId="3BE8F360" w:rsidR="00BF6840" w:rsidRPr="00BF6840" w:rsidRDefault="00BF6840" w:rsidP="00BF6840">
      <w:pPr>
        <w:pStyle w:val="Kop2"/>
      </w:pPr>
      <w:bookmarkStart w:id="32" w:name="_Toc218676147"/>
      <w:r>
        <w:t>Calamiteiten</w:t>
      </w:r>
      <w:bookmarkEnd w:id="32"/>
      <w:r>
        <w:t xml:space="preserve"> </w:t>
      </w:r>
    </w:p>
    <w:p w14:paraId="7A91F57E" w14:textId="77777777" w:rsidR="00F1626D" w:rsidRDefault="00F1626D" w:rsidP="0013141F">
      <w:r>
        <w:t>Wij zorgen ervoor dat de bedrijfshulpverleners (</w:t>
      </w:r>
      <w:proofErr w:type="spellStart"/>
      <w:r>
        <w:t>BHV’ers</w:t>
      </w:r>
      <w:proofErr w:type="spellEnd"/>
      <w:r>
        <w:t xml:space="preserve">) jaarlijks worden geschoold, zodat hun kennis en vaardigheden actueel blijven. De afspraken en contracten met betrekking tot de scholing van </w:t>
      </w:r>
      <w:proofErr w:type="spellStart"/>
      <w:r>
        <w:t>BHV’ers</w:t>
      </w:r>
      <w:proofErr w:type="spellEnd"/>
      <w:r>
        <w:t xml:space="preserve"> worden op </w:t>
      </w:r>
      <w:proofErr w:type="spellStart"/>
      <w:r>
        <w:t>bovenschools</w:t>
      </w:r>
      <w:proofErr w:type="spellEnd"/>
      <w:r>
        <w:t xml:space="preserve"> niveau vastgelegd. De scholing wordt verzorgd door B&amp;V Partners in Veiligheid. Daarnaast houdt de interne schoolcontactpersoon zijn of haar kennis en vaardigheden up-to-date door deelname aan netwerkbijeenkomsten binnen Stichting De Waarden. </w:t>
      </w:r>
    </w:p>
    <w:p w14:paraId="79EC8B0C" w14:textId="77777777" w:rsidR="00F1626D" w:rsidRDefault="00F1626D" w:rsidP="0013141F"/>
    <w:p w14:paraId="71A5428B" w14:textId="3F9EDD0F" w:rsidR="0013141F" w:rsidRPr="0013141F" w:rsidRDefault="00F1626D" w:rsidP="0013141F">
      <w:pPr>
        <w:pStyle w:val="Lijstalinea"/>
        <w:numPr>
          <w:ilvl w:val="0"/>
          <w:numId w:val="4"/>
        </w:numPr>
      </w:pPr>
      <w:r>
        <w:t>Het BHV plan</w:t>
      </w:r>
      <w:r>
        <w:t xml:space="preserve"> </w:t>
      </w:r>
      <w:r>
        <w:t xml:space="preserve">van de school </w:t>
      </w:r>
      <w:r>
        <w:t>en d</w:t>
      </w:r>
      <w:r>
        <w:t xml:space="preserve">e algehele </w:t>
      </w:r>
      <w:proofErr w:type="spellStart"/>
      <w:r>
        <w:t>infographic</w:t>
      </w:r>
      <w:proofErr w:type="spellEnd"/>
      <w:r>
        <w:t xml:space="preserve"> Calamiteitenplan van Stichting de Waarden </w:t>
      </w:r>
      <w:r>
        <w:t>zijn</w:t>
      </w:r>
      <w:r>
        <w:t xml:space="preserve"> op te vragen bij de directeur van De </w:t>
      </w:r>
      <w:r>
        <w:t>Hoeksteen</w:t>
      </w:r>
      <w:r>
        <w:t xml:space="preserve">. </w:t>
      </w:r>
    </w:p>
    <w:p w14:paraId="514C3437" w14:textId="77777777" w:rsidR="0013141F" w:rsidRDefault="0013141F" w:rsidP="0013141F"/>
    <w:p w14:paraId="7830452C" w14:textId="77777777" w:rsidR="0013141F" w:rsidRPr="0013141F" w:rsidRDefault="0013141F" w:rsidP="0013141F"/>
    <w:p w14:paraId="2FA3B31A" w14:textId="77777777" w:rsidR="0013141F" w:rsidRDefault="0013141F"/>
    <w:p w14:paraId="38A39951" w14:textId="77777777" w:rsidR="0013141F" w:rsidRDefault="0013141F"/>
    <w:p w14:paraId="2D8078A8" w14:textId="77777777" w:rsidR="00790DB7" w:rsidRDefault="00790DB7"/>
    <w:p w14:paraId="33FD295A" w14:textId="77777777" w:rsidR="00790DB7" w:rsidRDefault="00790DB7"/>
    <w:p w14:paraId="2D1EE154" w14:textId="77777777" w:rsidR="00790DB7" w:rsidRDefault="00790DB7"/>
    <w:sectPr w:rsidR="00790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76F24"/>
    <w:multiLevelType w:val="hybridMultilevel"/>
    <w:tmpl w:val="1AC8BAF2"/>
    <w:lvl w:ilvl="0" w:tplc="666838D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7DC09D5"/>
    <w:multiLevelType w:val="hybridMultilevel"/>
    <w:tmpl w:val="D2C67178"/>
    <w:lvl w:ilvl="0" w:tplc="74DA50E8">
      <w:start w:val="2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9F800D7"/>
    <w:multiLevelType w:val="hybridMultilevel"/>
    <w:tmpl w:val="A6022A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1F7F91"/>
    <w:multiLevelType w:val="hybridMultilevel"/>
    <w:tmpl w:val="16E25B80"/>
    <w:lvl w:ilvl="0" w:tplc="9D1CCCB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1184BF0"/>
    <w:multiLevelType w:val="hybridMultilevel"/>
    <w:tmpl w:val="BB9A941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5530714">
    <w:abstractNumId w:val="2"/>
  </w:num>
  <w:num w:numId="2" w16cid:durableId="843327955">
    <w:abstractNumId w:val="3"/>
  </w:num>
  <w:num w:numId="3" w16cid:durableId="1263953717">
    <w:abstractNumId w:val="0"/>
  </w:num>
  <w:num w:numId="4" w16cid:durableId="999769267">
    <w:abstractNumId w:val="4"/>
  </w:num>
  <w:num w:numId="5" w16cid:durableId="1168711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B7"/>
    <w:rsid w:val="00034CEC"/>
    <w:rsid w:val="0013141F"/>
    <w:rsid w:val="00226738"/>
    <w:rsid w:val="002327C4"/>
    <w:rsid w:val="002C3C97"/>
    <w:rsid w:val="0033661C"/>
    <w:rsid w:val="0038611A"/>
    <w:rsid w:val="003A3E75"/>
    <w:rsid w:val="00554891"/>
    <w:rsid w:val="00561544"/>
    <w:rsid w:val="005E663F"/>
    <w:rsid w:val="007211AF"/>
    <w:rsid w:val="00790DB7"/>
    <w:rsid w:val="007A021E"/>
    <w:rsid w:val="00A115D8"/>
    <w:rsid w:val="00A810EB"/>
    <w:rsid w:val="00AB4E42"/>
    <w:rsid w:val="00BC369C"/>
    <w:rsid w:val="00BE20C3"/>
    <w:rsid w:val="00BF6840"/>
    <w:rsid w:val="00C3686E"/>
    <w:rsid w:val="00C70C7B"/>
    <w:rsid w:val="00DD0F9D"/>
    <w:rsid w:val="00EA6D15"/>
    <w:rsid w:val="00F162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BF20"/>
  <w15:chartTrackingRefBased/>
  <w15:docId w15:val="{9A5E0B18-E697-401E-A36A-CA3C7CD22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90D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90D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90DB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90DB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790DB7"/>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790DB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90DB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90DB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90DB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0D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90D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90DB7"/>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790DB7"/>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790DB7"/>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790DB7"/>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790DB7"/>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790DB7"/>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790DB7"/>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790D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90D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90DB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90DB7"/>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790DB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790DB7"/>
    <w:rPr>
      <w:i/>
      <w:iCs/>
      <w:color w:val="404040" w:themeColor="text1" w:themeTint="BF"/>
    </w:rPr>
  </w:style>
  <w:style w:type="paragraph" w:styleId="Lijstalinea">
    <w:name w:val="List Paragraph"/>
    <w:basedOn w:val="Standaard"/>
    <w:uiPriority w:val="34"/>
    <w:qFormat/>
    <w:rsid w:val="00790DB7"/>
    <w:pPr>
      <w:ind w:left="720"/>
      <w:contextualSpacing/>
    </w:pPr>
  </w:style>
  <w:style w:type="character" w:styleId="Intensievebenadrukking">
    <w:name w:val="Intense Emphasis"/>
    <w:basedOn w:val="Standaardalinea-lettertype"/>
    <w:uiPriority w:val="21"/>
    <w:qFormat/>
    <w:rsid w:val="00790DB7"/>
    <w:rPr>
      <w:i/>
      <w:iCs/>
      <w:color w:val="0F4761" w:themeColor="accent1" w:themeShade="BF"/>
    </w:rPr>
  </w:style>
  <w:style w:type="paragraph" w:styleId="Duidelijkcitaat">
    <w:name w:val="Intense Quote"/>
    <w:basedOn w:val="Standaard"/>
    <w:next w:val="Standaard"/>
    <w:link w:val="DuidelijkcitaatChar"/>
    <w:uiPriority w:val="30"/>
    <w:qFormat/>
    <w:rsid w:val="00790D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90DB7"/>
    <w:rPr>
      <w:i/>
      <w:iCs/>
      <w:color w:val="0F4761" w:themeColor="accent1" w:themeShade="BF"/>
    </w:rPr>
  </w:style>
  <w:style w:type="character" w:styleId="Intensieveverwijzing">
    <w:name w:val="Intense Reference"/>
    <w:basedOn w:val="Standaardalinea-lettertype"/>
    <w:uiPriority w:val="32"/>
    <w:qFormat/>
    <w:rsid w:val="00790DB7"/>
    <w:rPr>
      <w:b/>
      <w:bCs/>
      <w:smallCaps/>
      <w:color w:val="0F4761" w:themeColor="accent1" w:themeShade="BF"/>
      <w:spacing w:val="5"/>
    </w:rPr>
  </w:style>
  <w:style w:type="paragraph" w:styleId="Kopvaninhoudsopgave">
    <w:name w:val="TOC Heading"/>
    <w:basedOn w:val="Kop1"/>
    <w:next w:val="Standaard"/>
    <w:uiPriority w:val="39"/>
    <w:unhideWhenUsed/>
    <w:qFormat/>
    <w:rsid w:val="0013141F"/>
    <w:pPr>
      <w:spacing w:before="240" w:after="0" w:line="259" w:lineRule="auto"/>
      <w:outlineLvl w:val="9"/>
    </w:pPr>
    <w:rPr>
      <w:kern w:val="0"/>
      <w:sz w:val="32"/>
      <w:szCs w:val="32"/>
      <w:lang w:eastAsia="nl-NL"/>
      <w14:ligatures w14:val="none"/>
    </w:rPr>
  </w:style>
  <w:style w:type="paragraph" w:styleId="Inhopg1">
    <w:name w:val="toc 1"/>
    <w:basedOn w:val="Standaard"/>
    <w:next w:val="Standaard"/>
    <w:autoRedefine/>
    <w:uiPriority w:val="39"/>
    <w:unhideWhenUsed/>
    <w:rsid w:val="0013141F"/>
    <w:pPr>
      <w:spacing w:after="100"/>
    </w:pPr>
  </w:style>
  <w:style w:type="character" w:styleId="Hyperlink">
    <w:name w:val="Hyperlink"/>
    <w:basedOn w:val="Standaardalinea-lettertype"/>
    <w:uiPriority w:val="99"/>
    <w:unhideWhenUsed/>
    <w:rsid w:val="0013141F"/>
    <w:rPr>
      <w:color w:val="467886" w:themeColor="hyperlink"/>
      <w:u w:val="single"/>
    </w:rPr>
  </w:style>
  <w:style w:type="paragraph" w:styleId="Inhopg2">
    <w:name w:val="toc 2"/>
    <w:basedOn w:val="Standaard"/>
    <w:next w:val="Standaard"/>
    <w:autoRedefine/>
    <w:uiPriority w:val="39"/>
    <w:unhideWhenUsed/>
    <w:rsid w:val="00BF6840"/>
    <w:pPr>
      <w:spacing w:after="100"/>
      <w:ind w:left="220"/>
    </w:pPr>
  </w:style>
  <w:style w:type="character" w:styleId="Onopgelostemelding">
    <w:name w:val="Unresolved Mention"/>
    <w:basedOn w:val="Standaardalinea-lettertype"/>
    <w:uiPriority w:val="99"/>
    <w:semiHidden/>
    <w:unhideWhenUsed/>
    <w:rsid w:val="00BC369C"/>
    <w:rPr>
      <w:color w:val="605E5C"/>
      <w:shd w:val="clear" w:color="auto" w:fill="E1DFDD"/>
    </w:rPr>
  </w:style>
  <w:style w:type="character" w:customStyle="1" w:styleId="uv3um">
    <w:name w:val="uv3um"/>
    <w:basedOn w:val="Standaardalinea-lettertype"/>
    <w:rsid w:val="00BE2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trouwenspersoon@durescom.nl" TargetMode="External"/><Relationship Id="rId13" Type="http://schemas.openxmlformats.org/officeDocument/2006/relationships/hyperlink" Target="https://kinderopvangdehoeksteen.nl/buitenschoolseopva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ewaarden.nl/klachtenregeling/" TargetMode="External"/><Relationship Id="rId12" Type="http://schemas.openxmlformats.org/officeDocument/2006/relationships/hyperlink" Target="https://www.ggdwb.n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waarden.nl/protocol-schorsen-en-verwijderen/" TargetMode="External"/><Relationship Id="rId1" Type="http://schemas.openxmlformats.org/officeDocument/2006/relationships/numbering" Target="numbering.xml"/><Relationship Id="rId6" Type="http://schemas.openxmlformats.org/officeDocument/2006/relationships/hyperlink" Target="http://www.gcbo.nl" TargetMode="External"/><Relationship Id="rId11" Type="http://schemas.openxmlformats.org/officeDocument/2006/relationships/hyperlink" Target="http://www.oudersteunpunt-wbw.nl" TargetMode="External"/><Relationship Id="rId5" Type="http://schemas.openxmlformats.org/officeDocument/2006/relationships/image" Target="media/image1.png"/><Relationship Id="rId15" Type="http://schemas.openxmlformats.org/officeDocument/2006/relationships/hyperlink" Target="https://dewaarden.nl/meldcode/" TargetMode="External"/><Relationship Id="rId10" Type="http://schemas.openxmlformats.org/officeDocument/2006/relationships/hyperlink" Target="https://dehoeksteen.dewaarden.nl/verlof/" TargetMode="External"/><Relationship Id="rId4" Type="http://schemas.openxmlformats.org/officeDocument/2006/relationships/webSettings" Target="webSettings.xml"/><Relationship Id="rId9" Type="http://schemas.openxmlformats.org/officeDocument/2006/relationships/hyperlink" Target="mailto:mr.hoeksteen@dewaarden.nl" TargetMode="External"/><Relationship Id="rId14" Type="http://schemas.openxmlformats.org/officeDocument/2006/relationships/hyperlink" Target="https://dehoeksteen.dewaarden.nl/overige-informat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7737</Words>
  <Characters>42557</Characters>
  <Application>Microsoft Office Word</Application>
  <DocSecurity>0</DocSecurity>
  <Lines>354</Lines>
  <Paragraphs>100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Ewan van Meer</dc:creator>
  <cp:keywords/>
  <dc:description/>
  <cp:lastModifiedBy>Ewan van Meer</cp:lastModifiedBy>
  <cp:revision>3</cp:revision>
  <dcterms:created xsi:type="dcterms:W3CDTF">2026-01-07T08:01:00Z</dcterms:created>
  <dcterms:modified xsi:type="dcterms:W3CDTF">2026-01-08T09:23:00Z</dcterms:modified>
</cp:coreProperties>
</file>